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40" w:type="dxa"/>
        <w:tblInd w:w="55" w:type="dxa"/>
        <w:tblCellMar>
          <w:left w:w="70" w:type="dxa"/>
          <w:right w:w="70" w:type="dxa"/>
        </w:tblCellMar>
        <w:tblLook w:val="04A0" w:firstRow="1" w:lastRow="0" w:firstColumn="1" w:lastColumn="0" w:noHBand="0" w:noVBand="1"/>
      </w:tblPr>
      <w:tblGrid>
        <w:gridCol w:w="561"/>
        <w:gridCol w:w="853"/>
        <w:gridCol w:w="1905"/>
        <w:gridCol w:w="567"/>
        <w:gridCol w:w="1185"/>
        <w:gridCol w:w="583"/>
        <w:gridCol w:w="2573"/>
        <w:gridCol w:w="620"/>
        <w:gridCol w:w="1394"/>
        <w:gridCol w:w="67"/>
        <w:gridCol w:w="2632"/>
      </w:tblGrid>
      <w:tr w:rsidR="0096134E" w:rsidRPr="0096134E" w:rsidTr="00CB1705">
        <w:trPr>
          <w:trHeight w:val="315"/>
        </w:trPr>
        <w:tc>
          <w:tcPr>
            <w:tcW w:w="1294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1. MACROPROCESO</w:t>
            </w:r>
          </w:p>
        </w:tc>
      </w:tr>
      <w:tr w:rsidR="0096134E" w:rsidRPr="0096134E" w:rsidTr="00CB1705">
        <w:trPr>
          <w:trHeight w:val="315"/>
        </w:trPr>
        <w:tc>
          <w:tcPr>
            <w:tcW w:w="12940"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CB1705" w:rsidRPr="0096134E" w:rsidRDefault="00346715" w:rsidP="002B6F28">
            <w:pPr>
              <w:spacing w:after="0" w:line="240"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GESTIÓN DE PLANEACIÓ</w:t>
            </w:r>
            <w:r w:rsidR="00C04653">
              <w:rPr>
                <w:rFonts w:ascii="Arial" w:eastAsia="Times New Roman" w:hAnsi="Arial" w:cs="Arial"/>
                <w:color w:val="000000" w:themeColor="text1"/>
                <w:sz w:val="20"/>
                <w:szCs w:val="20"/>
                <w:lang w:eastAsia="es-CO"/>
              </w:rPr>
              <w:t>N ESTRATÉGICA</w:t>
            </w:r>
          </w:p>
        </w:tc>
      </w:tr>
      <w:tr w:rsidR="0096134E" w:rsidRPr="0096134E" w:rsidTr="00CB1705">
        <w:trPr>
          <w:trHeight w:val="315"/>
        </w:trPr>
        <w:tc>
          <w:tcPr>
            <w:tcW w:w="1294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EA0547" w:rsidRDefault="00CB1705" w:rsidP="00CB1705">
            <w:pPr>
              <w:spacing w:after="0" w:line="240" w:lineRule="auto"/>
              <w:jc w:val="center"/>
              <w:rPr>
                <w:rFonts w:ascii="Arial" w:eastAsia="Times New Roman" w:hAnsi="Arial" w:cs="Arial"/>
                <w:b/>
                <w:bCs/>
                <w:color w:val="000000" w:themeColor="text1"/>
                <w:sz w:val="20"/>
                <w:szCs w:val="20"/>
                <w:lang w:eastAsia="es-CO"/>
              </w:rPr>
            </w:pPr>
            <w:r w:rsidRPr="00EA0547">
              <w:rPr>
                <w:rFonts w:ascii="Arial" w:eastAsia="Times New Roman" w:hAnsi="Arial" w:cs="Arial"/>
                <w:b/>
                <w:bCs/>
                <w:color w:val="000000" w:themeColor="text1"/>
                <w:sz w:val="20"/>
                <w:szCs w:val="20"/>
                <w:lang w:eastAsia="es-CO"/>
              </w:rPr>
              <w:t>1.1.</w:t>
            </w:r>
            <w:r w:rsidRPr="00EA0547">
              <w:rPr>
                <w:rFonts w:ascii="Arial" w:eastAsia="Times New Roman" w:hAnsi="Arial" w:cs="Arial"/>
                <w:b/>
                <w:bCs/>
                <w:color w:val="000000" w:themeColor="text1"/>
                <w:sz w:val="14"/>
                <w:szCs w:val="14"/>
                <w:lang w:eastAsia="es-CO"/>
              </w:rPr>
              <w:t xml:space="preserve"> </w:t>
            </w:r>
            <w:r w:rsidRPr="00EA0547">
              <w:rPr>
                <w:rFonts w:ascii="Arial" w:eastAsia="Times New Roman" w:hAnsi="Arial" w:cs="Arial"/>
                <w:b/>
                <w:bCs/>
                <w:color w:val="000000" w:themeColor="text1"/>
                <w:sz w:val="20"/>
                <w:szCs w:val="20"/>
                <w:lang w:eastAsia="es-CO"/>
              </w:rPr>
              <w:t>OBJETIVO DEL MACROPROCESO</w:t>
            </w:r>
          </w:p>
        </w:tc>
      </w:tr>
      <w:tr w:rsidR="0096134E" w:rsidRPr="0096134E" w:rsidTr="007800E2">
        <w:trPr>
          <w:trHeight w:val="815"/>
        </w:trPr>
        <w:tc>
          <w:tcPr>
            <w:tcW w:w="12940" w:type="dxa"/>
            <w:gridSpan w:val="11"/>
            <w:tcBorders>
              <w:top w:val="single" w:sz="8" w:space="0" w:color="auto"/>
              <w:left w:val="single" w:sz="8" w:space="0" w:color="auto"/>
              <w:bottom w:val="nil"/>
              <w:right w:val="single" w:sz="8" w:space="0" w:color="000000"/>
            </w:tcBorders>
            <w:shd w:val="clear" w:color="auto" w:fill="auto"/>
            <w:vAlign w:val="center"/>
          </w:tcPr>
          <w:p w:rsidR="003539ED" w:rsidRPr="00EA0547" w:rsidRDefault="00C04653" w:rsidP="007800E2">
            <w:pPr>
              <w:spacing w:after="0"/>
              <w:jc w:val="both"/>
              <w:rPr>
                <w:rFonts w:ascii="Arial" w:eastAsia="Times New Roman" w:hAnsi="Arial" w:cs="Arial"/>
                <w:color w:val="000000" w:themeColor="text1"/>
                <w:sz w:val="20"/>
                <w:szCs w:val="20"/>
                <w:lang w:eastAsia="es-CO"/>
              </w:rPr>
            </w:pPr>
            <w:r w:rsidRPr="00C04653">
              <w:rPr>
                <w:rFonts w:ascii="Arial" w:eastAsia="Times New Roman" w:hAnsi="Arial" w:cs="Arial"/>
                <w:color w:val="000000" w:themeColor="text1"/>
                <w:sz w:val="20"/>
                <w:szCs w:val="20"/>
                <w:lang w:eastAsia="es-CO"/>
              </w:rPr>
              <w:t>Formular, implementar y controlar la plataforma estrategia de la ESE Hospital de San José del Guaviare, como una herramienta de la gestión gerencial que permita proyectarla hacia el futuro, facilitando la toma de decisiones para cumplir con las expectativas de la entidad en cuanto a crecimiento, rentabilidad, servicio y perdurabilidad con responsab</w:t>
            </w:r>
            <w:r w:rsidR="00D60F06">
              <w:rPr>
                <w:rFonts w:ascii="Arial" w:eastAsia="Times New Roman" w:hAnsi="Arial" w:cs="Arial"/>
                <w:color w:val="000000" w:themeColor="text1"/>
                <w:sz w:val="20"/>
                <w:szCs w:val="20"/>
                <w:lang w:eastAsia="es-CO"/>
              </w:rPr>
              <w:t xml:space="preserve">ilidad social. </w:t>
            </w:r>
          </w:p>
        </w:tc>
      </w:tr>
      <w:tr w:rsidR="0096134E" w:rsidRPr="0096134E" w:rsidTr="00CB1705">
        <w:trPr>
          <w:trHeight w:val="315"/>
        </w:trPr>
        <w:tc>
          <w:tcPr>
            <w:tcW w:w="1294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2. NOMBRE DEL PROCESO</w:t>
            </w:r>
          </w:p>
        </w:tc>
      </w:tr>
      <w:tr w:rsidR="0096134E" w:rsidRPr="0096134E" w:rsidTr="008351E0">
        <w:trPr>
          <w:trHeight w:val="315"/>
        </w:trPr>
        <w:tc>
          <w:tcPr>
            <w:tcW w:w="12940" w:type="dxa"/>
            <w:gridSpan w:val="11"/>
            <w:tcBorders>
              <w:top w:val="single" w:sz="8" w:space="0" w:color="auto"/>
              <w:left w:val="single" w:sz="8" w:space="0" w:color="auto"/>
              <w:bottom w:val="single" w:sz="8" w:space="0" w:color="auto"/>
              <w:right w:val="single" w:sz="8" w:space="0" w:color="000000"/>
            </w:tcBorders>
            <w:shd w:val="clear" w:color="auto" w:fill="auto"/>
            <w:vAlign w:val="center"/>
          </w:tcPr>
          <w:p w:rsidR="004F0973" w:rsidRPr="0096134E" w:rsidRDefault="00EA0547" w:rsidP="00CA1C82">
            <w:pPr>
              <w:spacing w:after="0" w:line="240"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GOBIERNO </w:t>
            </w:r>
            <w:r w:rsidR="00CA1C82">
              <w:rPr>
                <w:rFonts w:ascii="Arial" w:eastAsia="Times New Roman" w:hAnsi="Arial" w:cs="Arial"/>
                <w:color w:val="000000" w:themeColor="text1"/>
                <w:sz w:val="20"/>
                <w:szCs w:val="20"/>
                <w:lang w:eastAsia="es-CO"/>
              </w:rPr>
              <w:t>DIGITAL</w:t>
            </w:r>
          </w:p>
        </w:tc>
      </w:tr>
      <w:tr w:rsidR="0096134E" w:rsidRPr="0096134E" w:rsidTr="00CB1705">
        <w:trPr>
          <w:trHeight w:val="315"/>
        </w:trPr>
        <w:tc>
          <w:tcPr>
            <w:tcW w:w="1294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2.1. OBJETIVO DEL PROCESO</w:t>
            </w:r>
          </w:p>
        </w:tc>
      </w:tr>
      <w:tr w:rsidR="0096134E" w:rsidRPr="0096134E" w:rsidTr="00CB1705">
        <w:trPr>
          <w:trHeight w:val="570"/>
        </w:trPr>
        <w:tc>
          <w:tcPr>
            <w:tcW w:w="12940"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CB1705" w:rsidRPr="00D60F06" w:rsidRDefault="004C751A" w:rsidP="00CC194B">
            <w:pPr>
              <w:spacing w:after="0" w:line="240" w:lineRule="auto"/>
              <w:jc w:val="both"/>
              <w:rPr>
                <w:rFonts w:ascii="Arial" w:hAnsi="Arial" w:cs="Arial"/>
                <w:sz w:val="20"/>
                <w:szCs w:val="20"/>
              </w:rPr>
            </w:pPr>
            <w:r>
              <w:rPr>
                <w:rFonts w:ascii="Arial" w:hAnsi="Arial" w:cs="Arial"/>
                <w:sz w:val="20"/>
                <w:szCs w:val="20"/>
              </w:rPr>
              <w:t>P</w:t>
            </w:r>
            <w:r w:rsidR="00D60F06" w:rsidRPr="00D60F06">
              <w:rPr>
                <w:rFonts w:ascii="Arial" w:hAnsi="Arial" w:cs="Arial"/>
                <w:sz w:val="20"/>
                <w:szCs w:val="20"/>
              </w:rPr>
              <w:t>romov</w:t>
            </w:r>
            <w:r w:rsidR="00B7652A">
              <w:rPr>
                <w:rFonts w:ascii="Arial" w:hAnsi="Arial" w:cs="Arial"/>
                <w:sz w:val="20"/>
                <w:szCs w:val="20"/>
              </w:rPr>
              <w:t>iendo</w:t>
            </w:r>
            <w:r w:rsidR="00D60F06" w:rsidRPr="00D60F06">
              <w:rPr>
                <w:rFonts w:ascii="Arial" w:hAnsi="Arial" w:cs="Arial"/>
                <w:sz w:val="20"/>
                <w:szCs w:val="20"/>
              </w:rPr>
              <w:t xml:space="preserve"> el uso y aprovechamiento de las tecnologías de la información y las c</w:t>
            </w:r>
            <w:r w:rsidR="00CC194B">
              <w:rPr>
                <w:rFonts w:ascii="Arial" w:hAnsi="Arial" w:cs="Arial"/>
                <w:sz w:val="20"/>
                <w:szCs w:val="20"/>
              </w:rPr>
              <w:t>omunicaciones para consolidar una</w:t>
            </w:r>
            <w:r w:rsidR="00D60F06" w:rsidRPr="00D60F06">
              <w:rPr>
                <w:rFonts w:ascii="Arial" w:hAnsi="Arial" w:cs="Arial"/>
                <w:sz w:val="20"/>
                <w:szCs w:val="20"/>
              </w:rPr>
              <w:t xml:space="preserve"> </w:t>
            </w:r>
            <w:r w:rsidR="00CC194B">
              <w:rPr>
                <w:rFonts w:ascii="Arial" w:hAnsi="Arial" w:cs="Arial"/>
                <w:sz w:val="20"/>
                <w:szCs w:val="20"/>
              </w:rPr>
              <w:t>e</w:t>
            </w:r>
            <w:r w:rsidR="00B7652A">
              <w:rPr>
                <w:rFonts w:ascii="Arial" w:hAnsi="Arial" w:cs="Arial"/>
                <w:sz w:val="20"/>
                <w:szCs w:val="20"/>
              </w:rPr>
              <w:t>ntidad</w:t>
            </w:r>
            <w:r w:rsidR="00D60F06" w:rsidRPr="00D60F06">
              <w:rPr>
                <w:rFonts w:ascii="Arial" w:hAnsi="Arial" w:cs="Arial"/>
                <w:sz w:val="20"/>
                <w:szCs w:val="20"/>
              </w:rPr>
              <w:t xml:space="preserve"> y </w:t>
            </w:r>
            <w:r w:rsidR="00B7652A">
              <w:rPr>
                <w:rFonts w:ascii="Arial" w:hAnsi="Arial" w:cs="Arial"/>
                <w:sz w:val="20"/>
                <w:szCs w:val="20"/>
              </w:rPr>
              <w:t>usuarios competitivos, proactivos</w:t>
            </w:r>
            <w:r w:rsidR="00D60F06" w:rsidRPr="00D60F06">
              <w:rPr>
                <w:rFonts w:ascii="Arial" w:hAnsi="Arial" w:cs="Arial"/>
                <w:sz w:val="20"/>
                <w:szCs w:val="20"/>
              </w:rPr>
              <w:t xml:space="preserve"> e innovadores, que generen valor público en un entorno de confianza digital</w:t>
            </w:r>
            <w:r w:rsidR="00B7652A">
              <w:rPr>
                <w:rFonts w:ascii="Arial" w:hAnsi="Arial" w:cs="Arial"/>
                <w:sz w:val="20"/>
                <w:szCs w:val="20"/>
              </w:rPr>
              <w:t>.</w:t>
            </w:r>
            <w:r w:rsidR="00294F1D">
              <w:rPr>
                <w:rFonts w:ascii="Arial" w:hAnsi="Arial" w:cs="Arial"/>
                <w:sz w:val="20"/>
                <w:szCs w:val="20"/>
              </w:rPr>
              <w:t xml:space="preserve"> </w:t>
            </w:r>
          </w:p>
        </w:tc>
      </w:tr>
      <w:tr w:rsidR="0096134E" w:rsidRPr="0096134E" w:rsidTr="00CB1705">
        <w:trPr>
          <w:trHeight w:val="315"/>
        </w:trPr>
        <w:tc>
          <w:tcPr>
            <w:tcW w:w="1294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3. ALCANCE</w:t>
            </w:r>
          </w:p>
        </w:tc>
      </w:tr>
      <w:tr w:rsidR="0096134E" w:rsidRPr="0096134E" w:rsidTr="00CB1705">
        <w:trPr>
          <w:trHeight w:val="300"/>
        </w:trPr>
        <w:tc>
          <w:tcPr>
            <w:tcW w:w="12940" w:type="dxa"/>
            <w:gridSpan w:val="11"/>
            <w:tcBorders>
              <w:top w:val="single" w:sz="8" w:space="0" w:color="auto"/>
              <w:left w:val="single" w:sz="8" w:space="0" w:color="auto"/>
              <w:bottom w:val="nil"/>
              <w:right w:val="single" w:sz="8" w:space="0" w:color="000000"/>
            </w:tcBorders>
            <w:shd w:val="clear" w:color="auto" w:fill="auto"/>
            <w:vAlign w:val="center"/>
            <w:hideMark/>
          </w:tcPr>
          <w:p w:rsidR="00CB1705" w:rsidRPr="0096134E" w:rsidRDefault="00CB1705" w:rsidP="009451BD">
            <w:pPr>
              <w:spacing w:after="0" w:line="240" w:lineRule="auto"/>
              <w:jc w:val="both"/>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Inicia:</w:t>
            </w:r>
            <w:r w:rsidRPr="0096134E">
              <w:rPr>
                <w:rFonts w:ascii="Arial" w:eastAsia="Times New Roman" w:hAnsi="Arial" w:cs="Arial"/>
                <w:color w:val="000000" w:themeColor="text1"/>
                <w:sz w:val="20"/>
                <w:szCs w:val="20"/>
                <w:lang w:eastAsia="es-CO"/>
              </w:rPr>
              <w:t xml:space="preserve"> </w:t>
            </w:r>
            <w:r w:rsidR="009451BD">
              <w:rPr>
                <w:rFonts w:ascii="Arial" w:eastAsia="Times New Roman" w:hAnsi="Arial" w:cs="Arial"/>
                <w:color w:val="000000" w:themeColor="text1"/>
                <w:sz w:val="20"/>
                <w:szCs w:val="20"/>
                <w:lang w:eastAsia="es-CO"/>
              </w:rPr>
              <w:t>Implementación del manual de gobierno digital</w:t>
            </w:r>
          </w:p>
        </w:tc>
      </w:tr>
      <w:tr w:rsidR="0096134E" w:rsidRPr="0096134E" w:rsidTr="00CB1705">
        <w:trPr>
          <w:trHeight w:val="315"/>
        </w:trPr>
        <w:tc>
          <w:tcPr>
            <w:tcW w:w="12940" w:type="dxa"/>
            <w:gridSpan w:val="11"/>
            <w:tcBorders>
              <w:top w:val="nil"/>
              <w:left w:val="single" w:sz="8" w:space="0" w:color="auto"/>
              <w:bottom w:val="single" w:sz="8" w:space="0" w:color="auto"/>
              <w:right w:val="single" w:sz="8" w:space="0" w:color="000000"/>
            </w:tcBorders>
            <w:shd w:val="clear" w:color="auto" w:fill="auto"/>
            <w:vAlign w:val="center"/>
            <w:hideMark/>
          </w:tcPr>
          <w:p w:rsidR="00CB1705" w:rsidRPr="00F84583" w:rsidRDefault="00CB1705" w:rsidP="009451BD">
            <w:pPr>
              <w:spacing w:after="0" w:line="240" w:lineRule="auto"/>
              <w:jc w:val="both"/>
              <w:rPr>
                <w:rFonts w:ascii="Arial" w:eastAsia="Times New Roman" w:hAnsi="Arial" w:cs="Arial"/>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 xml:space="preserve">Termina: </w:t>
            </w:r>
            <w:r w:rsidR="009451BD">
              <w:rPr>
                <w:rFonts w:ascii="Arial" w:eastAsia="Times New Roman" w:hAnsi="Arial" w:cs="Arial"/>
                <w:bCs/>
                <w:color w:val="000000" w:themeColor="text1"/>
                <w:sz w:val="20"/>
                <w:szCs w:val="20"/>
                <w:lang w:eastAsia="es-CO"/>
              </w:rPr>
              <w:t>Seguimiento a la implementación del manual de gobierno digital</w:t>
            </w:r>
          </w:p>
        </w:tc>
      </w:tr>
      <w:tr w:rsidR="0096134E" w:rsidRPr="0096134E" w:rsidTr="00CB1705">
        <w:trPr>
          <w:trHeight w:val="315"/>
        </w:trPr>
        <w:tc>
          <w:tcPr>
            <w:tcW w:w="1294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4. RESPONSABLE</w:t>
            </w:r>
          </w:p>
        </w:tc>
      </w:tr>
      <w:tr w:rsidR="0096134E" w:rsidRPr="0096134E" w:rsidTr="00CB1705">
        <w:trPr>
          <w:trHeight w:val="315"/>
        </w:trPr>
        <w:tc>
          <w:tcPr>
            <w:tcW w:w="12940"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CB1705" w:rsidRPr="0096134E" w:rsidRDefault="004C751A" w:rsidP="00C001DD">
            <w:pPr>
              <w:spacing w:after="0" w:line="240"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Profesional de</w:t>
            </w:r>
            <w:r w:rsidR="00EA0547">
              <w:rPr>
                <w:rFonts w:ascii="Arial" w:eastAsia="Times New Roman" w:hAnsi="Arial" w:cs="Arial"/>
                <w:color w:val="000000" w:themeColor="text1"/>
                <w:sz w:val="20"/>
                <w:szCs w:val="20"/>
                <w:lang w:eastAsia="es-CO"/>
              </w:rPr>
              <w:t xml:space="preserve"> Gobierno </w:t>
            </w:r>
            <w:r w:rsidR="00C04653">
              <w:rPr>
                <w:rFonts w:ascii="Arial" w:eastAsia="Times New Roman" w:hAnsi="Arial" w:cs="Arial"/>
                <w:color w:val="000000" w:themeColor="text1"/>
                <w:sz w:val="20"/>
                <w:szCs w:val="20"/>
                <w:lang w:eastAsia="es-CO"/>
              </w:rPr>
              <w:t>Digital</w:t>
            </w:r>
            <w:r w:rsidR="00EA0547">
              <w:rPr>
                <w:rFonts w:ascii="Arial" w:eastAsia="Times New Roman" w:hAnsi="Arial" w:cs="Arial"/>
                <w:color w:val="000000" w:themeColor="text1"/>
                <w:sz w:val="20"/>
                <w:szCs w:val="20"/>
                <w:lang w:eastAsia="es-CO"/>
              </w:rPr>
              <w:t xml:space="preserve"> </w:t>
            </w:r>
          </w:p>
        </w:tc>
      </w:tr>
      <w:tr w:rsidR="0096134E" w:rsidRPr="0096134E" w:rsidTr="00CB1705">
        <w:trPr>
          <w:trHeight w:val="315"/>
        </w:trPr>
        <w:tc>
          <w:tcPr>
            <w:tcW w:w="1294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5. CICLO DEL PROCESO</w:t>
            </w:r>
          </w:p>
        </w:tc>
      </w:tr>
      <w:tr w:rsidR="0096134E" w:rsidRPr="0096134E" w:rsidTr="00CB1705">
        <w:trPr>
          <w:trHeight w:val="315"/>
        </w:trPr>
        <w:tc>
          <w:tcPr>
            <w:tcW w:w="1294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5.1 PLANEAR</w:t>
            </w:r>
          </w:p>
        </w:tc>
      </w:tr>
      <w:tr w:rsidR="0096134E" w:rsidRPr="0096134E" w:rsidTr="00733F9C">
        <w:trPr>
          <w:trHeight w:val="315"/>
        </w:trPr>
        <w:tc>
          <w:tcPr>
            <w:tcW w:w="561" w:type="dxa"/>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No.</w:t>
            </w:r>
          </w:p>
        </w:tc>
        <w:tc>
          <w:tcPr>
            <w:tcW w:w="2758"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Proveedor (es)</w:t>
            </w:r>
          </w:p>
        </w:tc>
        <w:tc>
          <w:tcPr>
            <w:tcW w:w="2335" w:type="dxa"/>
            <w:gridSpan w:val="3"/>
            <w:tcBorders>
              <w:top w:val="single" w:sz="8" w:space="0" w:color="auto"/>
              <w:left w:val="nil"/>
              <w:bottom w:val="nil"/>
              <w:right w:val="single" w:sz="8" w:space="0" w:color="000000"/>
            </w:tcBorders>
            <w:shd w:val="clear" w:color="auto" w:fill="DBE5F1" w:themeFill="accent1" w:themeFillTint="33"/>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Entrada o insumos</w:t>
            </w:r>
          </w:p>
        </w:tc>
        <w:tc>
          <w:tcPr>
            <w:tcW w:w="2573"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Actividades</w:t>
            </w:r>
          </w:p>
        </w:tc>
        <w:tc>
          <w:tcPr>
            <w:tcW w:w="2014"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Productos</w:t>
            </w:r>
          </w:p>
        </w:tc>
        <w:tc>
          <w:tcPr>
            <w:tcW w:w="2699"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Clientes o Usuarios</w:t>
            </w:r>
          </w:p>
        </w:tc>
      </w:tr>
      <w:tr w:rsidR="0096134E" w:rsidRPr="0096134E" w:rsidTr="00B41F99">
        <w:trPr>
          <w:trHeight w:val="495"/>
        </w:trPr>
        <w:tc>
          <w:tcPr>
            <w:tcW w:w="561"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96134E" w:rsidRDefault="004F0973" w:rsidP="00CB1705">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1</w:t>
            </w:r>
          </w:p>
        </w:tc>
        <w:tc>
          <w:tcPr>
            <w:tcW w:w="2758" w:type="dxa"/>
            <w:gridSpan w:val="2"/>
            <w:vMerge w:val="restart"/>
            <w:tcBorders>
              <w:top w:val="single" w:sz="8" w:space="0" w:color="auto"/>
              <w:left w:val="single" w:sz="8" w:space="0" w:color="auto"/>
              <w:bottom w:val="single" w:sz="8" w:space="0" w:color="000000"/>
              <w:right w:val="nil"/>
            </w:tcBorders>
            <w:shd w:val="clear" w:color="auto" w:fill="auto"/>
            <w:vAlign w:val="center"/>
          </w:tcPr>
          <w:p w:rsidR="002B6DBA" w:rsidRDefault="002B6DBA" w:rsidP="002B6DBA">
            <w:pPr>
              <w:spacing w:after="0" w:line="240" w:lineRule="auto"/>
              <w:jc w:val="center"/>
              <w:rPr>
                <w:rFonts w:ascii="Arial" w:eastAsia="Times New Roman" w:hAnsi="Arial" w:cs="Arial"/>
                <w:color w:val="000000" w:themeColor="text1"/>
                <w:sz w:val="20"/>
                <w:szCs w:val="20"/>
                <w:lang w:eastAsia="es-CO"/>
              </w:rPr>
            </w:pPr>
            <w:r w:rsidRPr="00226C6D">
              <w:rPr>
                <w:rFonts w:ascii="Arial" w:eastAsia="Times New Roman" w:hAnsi="Arial" w:cs="Arial"/>
                <w:b/>
                <w:color w:val="000000" w:themeColor="text1"/>
                <w:sz w:val="20"/>
                <w:szCs w:val="20"/>
                <w:lang w:eastAsia="es-CO"/>
              </w:rPr>
              <w:t>Externos:</w:t>
            </w:r>
            <w:r>
              <w:rPr>
                <w:rFonts w:ascii="Arial" w:eastAsia="Times New Roman" w:hAnsi="Arial" w:cs="Arial"/>
                <w:color w:val="000000" w:themeColor="text1"/>
                <w:sz w:val="20"/>
                <w:szCs w:val="20"/>
                <w:lang w:eastAsia="es-CO"/>
              </w:rPr>
              <w:t xml:space="preserve"> Ministerio de las TIC</w:t>
            </w:r>
          </w:p>
          <w:p w:rsidR="00404FD1" w:rsidRDefault="00404FD1" w:rsidP="002B6DBA">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Departamento Administrativo de la Función Pública</w:t>
            </w:r>
          </w:p>
          <w:p w:rsidR="00161955" w:rsidRPr="0096134E" w:rsidRDefault="002B6DBA" w:rsidP="00226C6D">
            <w:pPr>
              <w:spacing w:after="0" w:line="240" w:lineRule="auto"/>
              <w:jc w:val="center"/>
              <w:rPr>
                <w:rFonts w:ascii="Arial" w:eastAsia="Times New Roman" w:hAnsi="Arial" w:cs="Arial"/>
                <w:color w:val="000000" w:themeColor="text1"/>
                <w:sz w:val="20"/>
                <w:szCs w:val="20"/>
                <w:lang w:eastAsia="es-CO"/>
              </w:rPr>
            </w:pPr>
            <w:r w:rsidRPr="00226C6D">
              <w:rPr>
                <w:rFonts w:ascii="Arial" w:eastAsia="Times New Roman" w:hAnsi="Arial" w:cs="Arial"/>
                <w:b/>
                <w:color w:val="000000" w:themeColor="text1"/>
                <w:sz w:val="20"/>
                <w:szCs w:val="20"/>
                <w:lang w:eastAsia="es-CO"/>
              </w:rPr>
              <w:t>Internos:</w:t>
            </w:r>
            <w:r w:rsidR="00335CA4">
              <w:rPr>
                <w:rFonts w:ascii="Arial" w:eastAsia="Times New Roman" w:hAnsi="Arial" w:cs="Arial"/>
                <w:color w:val="000000" w:themeColor="text1"/>
                <w:sz w:val="20"/>
                <w:szCs w:val="20"/>
                <w:lang w:eastAsia="es-CO"/>
              </w:rPr>
              <w:t xml:space="preserve"> </w:t>
            </w:r>
            <w:r w:rsidR="000F11C5">
              <w:rPr>
                <w:rFonts w:ascii="Arial" w:eastAsia="Times New Roman" w:hAnsi="Arial" w:cs="Arial"/>
                <w:color w:val="000000" w:themeColor="text1"/>
                <w:sz w:val="20"/>
                <w:szCs w:val="20"/>
                <w:lang w:eastAsia="es-CO"/>
              </w:rPr>
              <w:t>Planeación, Mercadeo y Sistemas de Información</w:t>
            </w:r>
          </w:p>
        </w:tc>
        <w:tc>
          <w:tcPr>
            <w:tcW w:w="233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51EAA" w:rsidRDefault="0060203C" w:rsidP="0016195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Normatividad vigente</w:t>
            </w:r>
          </w:p>
          <w:p w:rsidR="00185F64" w:rsidRDefault="00185F64" w:rsidP="0016195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Manual</w:t>
            </w:r>
            <w:r w:rsidR="003356D3">
              <w:rPr>
                <w:rFonts w:ascii="Arial" w:eastAsia="Times New Roman" w:hAnsi="Arial" w:cs="Arial"/>
                <w:color w:val="000000" w:themeColor="text1"/>
                <w:sz w:val="20"/>
                <w:szCs w:val="20"/>
                <w:lang w:eastAsia="es-CO"/>
              </w:rPr>
              <w:t>es</w:t>
            </w:r>
          </w:p>
          <w:p w:rsidR="00161955" w:rsidRPr="0096134E" w:rsidRDefault="00185F64" w:rsidP="0016195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Políticas</w:t>
            </w:r>
            <w:r w:rsidR="00F92BD5">
              <w:rPr>
                <w:rFonts w:ascii="Arial" w:eastAsia="Times New Roman" w:hAnsi="Arial" w:cs="Arial"/>
                <w:color w:val="000000" w:themeColor="text1"/>
                <w:sz w:val="20"/>
                <w:szCs w:val="20"/>
                <w:lang w:eastAsia="es-CO"/>
              </w:rPr>
              <w:t xml:space="preserve"> </w:t>
            </w:r>
          </w:p>
        </w:tc>
        <w:tc>
          <w:tcPr>
            <w:tcW w:w="2573" w:type="dxa"/>
            <w:vMerge w:val="restart"/>
            <w:tcBorders>
              <w:top w:val="single" w:sz="8" w:space="0" w:color="auto"/>
              <w:left w:val="nil"/>
              <w:bottom w:val="single" w:sz="8" w:space="0" w:color="000000"/>
              <w:right w:val="single" w:sz="8" w:space="0" w:color="000000"/>
            </w:tcBorders>
            <w:shd w:val="clear" w:color="auto" w:fill="auto"/>
            <w:vAlign w:val="center"/>
          </w:tcPr>
          <w:p w:rsidR="00CB1705" w:rsidRPr="0096134E" w:rsidRDefault="00DB2103" w:rsidP="00EA48F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Analizar el estado </w:t>
            </w:r>
            <w:r w:rsidR="006C2F81">
              <w:rPr>
                <w:rFonts w:ascii="Arial" w:eastAsia="Times New Roman" w:hAnsi="Arial" w:cs="Arial"/>
                <w:color w:val="000000" w:themeColor="text1"/>
                <w:sz w:val="20"/>
                <w:szCs w:val="20"/>
                <w:lang w:eastAsia="es-CO"/>
              </w:rPr>
              <w:t xml:space="preserve">de implementación </w:t>
            </w:r>
            <w:r>
              <w:rPr>
                <w:rFonts w:ascii="Arial" w:eastAsia="Times New Roman" w:hAnsi="Arial" w:cs="Arial"/>
                <w:color w:val="000000" w:themeColor="text1"/>
                <w:sz w:val="20"/>
                <w:szCs w:val="20"/>
                <w:lang w:eastAsia="es-CO"/>
              </w:rPr>
              <w:t>de la estrategia de Gobierno Digital</w:t>
            </w:r>
            <w:r w:rsidR="006C2F81">
              <w:rPr>
                <w:rFonts w:ascii="Arial" w:eastAsia="Times New Roman" w:hAnsi="Arial" w:cs="Arial"/>
                <w:color w:val="000000" w:themeColor="text1"/>
                <w:sz w:val="20"/>
                <w:szCs w:val="20"/>
                <w:lang w:eastAsia="es-CO"/>
              </w:rPr>
              <w:t xml:space="preserve"> </w:t>
            </w:r>
          </w:p>
        </w:tc>
        <w:tc>
          <w:tcPr>
            <w:tcW w:w="20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161955" w:rsidRPr="0096134E" w:rsidRDefault="00226C6D" w:rsidP="0016195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Plan de acción de Gobierno Digital</w:t>
            </w:r>
          </w:p>
        </w:tc>
        <w:tc>
          <w:tcPr>
            <w:tcW w:w="269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86C77" w:rsidRDefault="00886C77" w:rsidP="00886C77">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T</w:t>
            </w:r>
            <w:r w:rsidR="00EA48F5">
              <w:rPr>
                <w:rFonts w:ascii="Arial" w:eastAsia="Times New Roman" w:hAnsi="Arial" w:cs="Arial"/>
                <w:color w:val="000000" w:themeColor="text1"/>
                <w:sz w:val="20"/>
                <w:szCs w:val="20"/>
                <w:lang w:eastAsia="es-CO"/>
              </w:rPr>
              <w:t>odas las áreas</w:t>
            </w:r>
            <w:r w:rsidR="0064467C">
              <w:rPr>
                <w:rFonts w:ascii="Arial" w:eastAsia="Times New Roman" w:hAnsi="Arial" w:cs="Arial"/>
                <w:color w:val="000000" w:themeColor="text1"/>
                <w:sz w:val="20"/>
                <w:szCs w:val="20"/>
                <w:lang w:eastAsia="es-CO"/>
              </w:rPr>
              <w:t xml:space="preserve"> del Hospital,</w:t>
            </w:r>
          </w:p>
          <w:p w:rsidR="00EA48F5" w:rsidRDefault="000A285C" w:rsidP="00886C77">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u</w:t>
            </w:r>
            <w:r w:rsidR="00EA48F5">
              <w:rPr>
                <w:rFonts w:ascii="Arial" w:eastAsia="Times New Roman" w:hAnsi="Arial" w:cs="Arial"/>
                <w:color w:val="000000" w:themeColor="text1"/>
                <w:sz w:val="20"/>
                <w:szCs w:val="20"/>
                <w:lang w:eastAsia="es-CO"/>
              </w:rPr>
              <w:t>suarios</w:t>
            </w:r>
            <w:r w:rsidR="0064467C">
              <w:rPr>
                <w:rFonts w:ascii="Arial" w:eastAsia="Times New Roman" w:hAnsi="Arial" w:cs="Arial"/>
                <w:color w:val="000000" w:themeColor="text1"/>
                <w:sz w:val="20"/>
                <w:szCs w:val="20"/>
                <w:lang w:eastAsia="es-CO"/>
              </w:rPr>
              <w:t xml:space="preserve"> y</w:t>
            </w:r>
          </w:p>
          <w:p w:rsidR="00161955" w:rsidRPr="0096134E" w:rsidRDefault="000A285C" w:rsidP="00886C77">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e</w:t>
            </w:r>
            <w:r w:rsidR="00886C77">
              <w:rPr>
                <w:rFonts w:ascii="Arial" w:eastAsia="Times New Roman" w:hAnsi="Arial" w:cs="Arial"/>
                <w:color w:val="000000" w:themeColor="text1"/>
                <w:sz w:val="20"/>
                <w:szCs w:val="20"/>
                <w:lang w:eastAsia="es-CO"/>
              </w:rPr>
              <w:t>ntidades externas</w:t>
            </w:r>
          </w:p>
        </w:tc>
      </w:tr>
      <w:tr w:rsidR="0096134E" w:rsidRPr="0096134E" w:rsidTr="00B41F99">
        <w:trPr>
          <w:trHeight w:val="230"/>
        </w:trPr>
        <w:tc>
          <w:tcPr>
            <w:tcW w:w="561" w:type="dxa"/>
            <w:vMerge/>
            <w:tcBorders>
              <w:top w:val="single" w:sz="8" w:space="0" w:color="auto"/>
              <w:left w:val="single" w:sz="8" w:space="0" w:color="auto"/>
              <w:bottom w:val="single" w:sz="8" w:space="0" w:color="000000"/>
              <w:right w:val="single" w:sz="8" w:space="0" w:color="000000"/>
            </w:tcBorders>
            <w:vAlign w:val="center"/>
          </w:tcPr>
          <w:p w:rsidR="00CB1705" w:rsidRPr="0096134E" w:rsidRDefault="00CB1705" w:rsidP="00CB1705">
            <w:pPr>
              <w:spacing w:after="0" w:line="240" w:lineRule="auto"/>
              <w:rPr>
                <w:rFonts w:ascii="Arial" w:eastAsia="Times New Roman" w:hAnsi="Arial" w:cs="Arial"/>
                <w:b/>
                <w:bCs/>
                <w:color w:val="000000" w:themeColor="text1"/>
                <w:sz w:val="20"/>
                <w:szCs w:val="20"/>
                <w:lang w:eastAsia="es-CO"/>
              </w:rPr>
            </w:pPr>
          </w:p>
        </w:tc>
        <w:tc>
          <w:tcPr>
            <w:tcW w:w="2758" w:type="dxa"/>
            <w:gridSpan w:val="2"/>
            <w:vMerge/>
            <w:tcBorders>
              <w:top w:val="single" w:sz="8" w:space="0" w:color="auto"/>
              <w:left w:val="single" w:sz="8" w:space="0" w:color="auto"/>
              <w:bottom w:val="single" w:sz="8" w:space="0" w:color="000000"/>
              <w:right w:val="nil"/>
            </w:tcBorders>
            <w:vAlign w:val="center"/>
          </w:tcPr>
          <w:p w:rsidR="00CB1705" w:rsidRPr="0096134E" w:rsidRDefault="00CB1705" w:rsidP="00CB1705">
            <w:pPr>
              <w:spacing w:after="0" w:line="240" w:lineRule="auto"/>
              <w:rPr>
                <w:rFonts w:ascii="Arial" w:eastAsia="Times New Roman" w:hAnsi="Arial" w:cs="Arial"/>
                <w:color w:val="000000" w:themeColor="text1"/>
                <w:sz w:val="20"/>
                <w:szCs w:val="20"/>
                <w:lang w:eastAsia="es-CO"/>
              </w:rPr>
            </w:pPr>
          </w:p>
        </w:tc>
        <w:tc>
          <w:tcPr>
            <w:tcW w:w="2335" w:type="dxa"/>
            <w:gridSpan w:val="3"/>
            <w:vMerge/>
            <w:tcBorders>
              <w:top w:val="single" w:sz="8" w:space="0" w:color="auto"/>
              <w:left w:val="single" w:sz="8" w:space="0" w:color="auto"/>
              <w:bottom w:val="single" w:sz="8" w:space="0" w:color="000000"/>
              <w:right w:val="single" w:sz="8" w:space="0" w:color="000000"/>
            </w:tcBorders>
            <w:vAlign w:val="center"/>
          </w:tcPr>
          <w:p w:rsidR="00CB1705" w:rsidRPr="0096134E" w:rsidRDefault="00CB1705" w:rsidP="00CB1705">
            <w:pPr>
              <w:spacing w:after="0" w:line="240" w:lineRule="auto"/>
              <w:rPr>
                <w:rFonts w:ascii="Arial" w:eastAsia="Times New Roman" w:hAnsi="Arial" w:cs="Arial"/>
                <w:color w:val="000000" w:themeColor="text1"/>
                <w:sz w:val="20"/>
                <w:szCs w:val="20"/>
                <w:lang w:eastAsia="es-CO"/>
              </w:rPr>
            </w:pPr>
          </w:p>
        </w:tc>
        <w:tc>
          <w:tcPr>
            <w:tcW w:w="2573" w:type="dxa"/>
            <w:vMerge/>
            <w:tcBorders>
              <w:top w:val="single" w:sz="8" w:space="0" w:color="auto"/>
              <w:left w:val="nil"/>
              <w:bottom w:val="single" w:sz="8" w:space="0" w:color="000000"/>
              <w:right w:val="single" w:sz="8" w:space="0" w:color="000000"/>
            </w:tcBorders>
            <w:vAlign w:val="center"/>
          </w:tcPr>
          <w:p w:rsidR="00CB1705" w:rsidRPr="0096134E" w:rsidRDefault="00CB1705" w:rsidP="00CB1705">
            <w:pPr>
              <w:spacing w:after="0" w:line="240" w:lineRule="auto"/>
              <w:rPr>
                <w:rFonts w:ascii="Arial" w:eastAsia="Times New Roman" w:hAnsi="Arial" w:cs="Arial"/>
                <w:color w:val="000000" w:themeColor="text1"/>
                <w:sz w:val="20"/>
                <w:szCs w:val="20"/>
                <w:lang w:eastAsia="es-CO"/>
              </w:rPr>
            </w:pPr>
          </w:p>
        </w:tc>
        <w:tc>
          <w:tcPr>
            <w:tcW w:w="2014" w:type="dxa"/>
            <w:gridSpan w:val="2"/>
            <w:vMerge/>
            <w:tcBorders>
              <w:top w:val="single" w:sz="8" w:space="0" w:color="auto"/>
              <w:left w:val="single" w:sz="8" w:space="0" w:color="auto"/>
              <w:bottom w:val="single" w:sz="8" w:space="0" w:color="000000"/>
              <w:right w:val="single" w:sz="8" w:space="0" w:color="000000"/>
            </w:tcBorders>
            <w:vAlign w:val="center"/>
          </w:tcPr>
          <w:p w:rsidR="00CB1705" w:rsidRPr="0096134E" w:rsidRDefault="00CB1705" w:rsidP="00CB1705">
            <w:pPr>
              <w:spacing w:after="0" w:line="240" w:lineRule="auto"/>
              <w:rPr>
                <w:rFonts w:ascii="Arial" w:eastAsia="Times New Roman" w:hAnsi="Arial" w:cs="Arial"/>
                <w:color w:val="000000" w:themeColor="text1"/>
                <w:sz w:val="20"/>
                <w:szCs w:val="20"/>
                <w:lang w:eastAsia="es-CO"/>
              </w:rPr>
            </w:pPr>
          </w:p>
        </w:tc>
        <w:tc>
          <w:tcPr>
            <w:tcW w:w="2699" w:type="dxa"/>
            <w:gridSpan w:val="2"/>
            <w:vMerge/>
            <w:tcBorders>
              <w:top w:val="single" w:sz="8" w:space="0" w:color="auto"/>
              <w:left w:val="single" w:sz="8" w:space="0" w:color="auto"/>
              <w:bottom w:val="single" w:sz="8" w:space="0" w:color="000000"/>
              <w:right w:val="single" w:sz="8" w:space="0" w:color="000000"/>
            </w:tcBorders>
            <w:vAlign w:val="center"/>
          </w:tcPr>
          <w:p w:rsidR="00CB1705" w:rsidRPr="0096134E" w:rsidRDefault="00CB1705" w:rsidP="00CB1705">
            <w:pPr>
              <w:spacing w:after="0" w:line="240" w:lineRule="auto"/>
              <w:rPr>
                <w:rFonts w:ascii="Arial" w:eastAsia="Times New Roman" w:hAnsi="Arial" w:cs="Arial"/>
                <w:color w:val="000000" w:themeColor="text1"/>
                <w:sz w:val="20"/>
                <w:szCs w:val="20"/>
                <w:lang w:eastAsia="es-CO"/>
              </w:rPr>
            </w:pPr>
          </w:p>
        </w:tc>
      </w:tr>
      <w:tr w:rsidR="00EA48F5" w:rsidRPr="0096134E" w:rsidTr="00B41F99">
        <w:trPr>
          <w:trHeight w:val="765"/>
        </w:trPr>
        <w:tc>
          <w:tcPr>
            <w:tcW w:w="561"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A48F5" w:rsidRPr="0096134E" w:rsidRDefault="00EA48F5" w:rsidP="00EA48F5">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lastRenderedPageBreak/>
              <w:t>2</w:t>
            </w:r>
          </w:p>
        </w:tc>
        <w:tc>
          <w:tcPr>
            <w:tcW w:w="275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A48F5" w:rsidRDefault="00EA48F5" w:rsidP="00EA48F5">
            <w:pPr>
              <w:spacing w:after="0" w:line="240" w:lineRule="auto"/>
              <w:jc w:val="center"/>
              <w:rPr>
                <w:rFonts w:ascii="Arial" w:eastAsia="Times New Roman" w:hAnsi="Arial" w:cs="Arial"/>
                <w:color w:val="000000" w:themeColor="text1"/>
                <w:sz w:val="20"/>
                <w:szCs w:val="20"/>
                <w:lang w:eastAsia="es-CO"/>
              </w:rPr>
            </w:pPr>
            <w:r w:rsidRPr="00226C6D">
              <w:rPr>
                <w:rFonts w:ascii="Arial" w:eastAsia="Times New Roman" w:hAnsi="Arial" w:cs="Arial"/>
                <w:b/>
                <w:color w:val="000000" w:themeColor="text1"/>
                <w:sz w:val="20"/>
                <w:szCs w:val="20"/>
                <w:lang w:eastAsia="es-CO"/>
              </w:rPr>
              <w:t>Externos:</w:t>
            </w:r>
            <w:r>
              <w:rPr>
                <w:rFonts w:ascii="Arial" w:eastAsia="Times New Roman" w:hAnsi="Arial" w:cs="Arial"/>
                <w:b/>
                <w:color w:val="000000" w:themeColor="text1"/>
                <w:sz w:val="20"/>
                <w:szCs w:val="20"/>
                <w:lang w:eastAsia="es-CO"/>
              </w:rPr>
              <w:t xml:space="preserve"> </w:t>
            </w:r>
            <w:r>
              <w:rPr>
                <w:rFonts w:ascii="Arial" w:eastAsia="Times New Roman" w:hAnsi="Arial" w:cs="Arial"/>
                <w:color w:val="000000" w:themeColor="text1"/>
                <w:sz w:val="20"/>
                <w:szCs w:val="20"/>
                <w:lang w:eastAsia="es-CO"/>
              </w:rPr>
              <w:t>Ministerio de las TIC</w:t>
            </w:r>
          </w:p>
          <w:p w:rsidR="00404FD1" w:rsidRDefault="00404FD1" w:rsidP="00404FD1">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Departamento Administrativo de la Función Pública</w:t>
            </w:r>
          </w:p>
          <w:p w:rsidR="00EA48F5" w:rsidRPr="00EA48F5" w:rsidRDefault="00EA48F5" w:rsidP="00EA48F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b/>
                <w:color w:val="000000" w:themeColor="text1"/>
                <w:sz w:val="20"/>
                <w:szCs w:val="20"/>
                <w:lang w:eastAsia="es-CO"/>
              </w:rPr>
              <w:t xml:space="preserve">Internos: </w:t>
            </w:r>
            <w:r w:rsidR="000F11C5">
              <w:rPr>
                <w:rFonts w:ascii="Arial" w:eastAsia="Times New Roman" w:hAnsi="Arial" w:cs="Arial"/>
                <w:color w:val="000000" w:themeColor="text1"/>
                <w:sz w:val="20"/>
                <w:szCs w:val="20"/>
                <w:lang w:eastAsia="es-CO"/>
              </w:rPr>
              <w:t>Planeación, Mercadeo y Sistemas de Información</w:t>
            </w:r>
          </w:p>
        </w:tc>
        <w:tc>
          <w:tcPr>
            <w:tcW w:w="233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A48F5" w:rsidRDefault="00EA48F5" w:rsidP="00EA48F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Normatividad vigente</w:t>
            </w:r>
          </w:p>
          <w:p w:rsidR="00EA48F5" w:rsidRDefault="00EA48F5" w:rsidP="00EA48F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Manuales</w:t>
            </w:r>
          </w:p>
          <w:p w:rsidR="00EA48F5" w:rsidRPr="0096134E" w:rsidRDefault="00EA48F5" w:rsidP="00EA48F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Políticas</w:t>
            </w:r>
          </w:p>
        </w:tc>
        <w:tc>
          <w:tcPr>
            <w:tcW w:w="257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A48F5" w:rsidRPr="00EA48F5" w:rsidRDefault="00EA48F5" w:rsidP="00EA48F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Identificar los temas a desarrollar y actualizar para continuar con la implementación de la estrategia de Gobierno Digital</w:t>
            </w:r>
            <w:r w:rsidRPr="00B41F99">
              <w:rPr>
                <w:rFonts w:ascii="Arial" w:eastAsia="Times New Roman" w:hAnsi="Arial" w:cs="Arial"/>
                <w:color w:val="000000" w:themeColor="text1"/>
                <w:sz w:val="20"/>
                <w:szCs w:val="20"/>
                <w:lang w:eastAsia="es-CO"/>
              </w:rPr>
              <w:t xml:space="preserve"> </w:t>
            </w:r>
          </w:p>
        </w:tc>
        <w:tc>
          <w:tcPr>
            <w:tcW w:w="20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A48F5" w:rsidRPr="0096134E" w:rsidRDefault="00EA48F5" w:rsidP="00EA48F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Plan de acción de Gobierno Digital</w:t>
            </w:r>
          </w:p>
        </w:tc>
        <w:tc>
          <w:tcPr>
            <w:tcW w:w="269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A285C" w:rsidRDefault="000A285C" w:rsidP="000A285C">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Todas las áreas del Hospital,</w:t>
            </w:r>
          </w:p>
          <w:p w:rsidR="000A285C" w:rsidRDefault="000A285C" w:rsidP="000A285C">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usuarios y</w:t>
            </w:r>
          </w:p>
          <w:p w:rsidR="00EA48F5" w:rsidRPr="0096134E" w:rsidRDefault="000A285C" w:rsidP="000A285C">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entidades externas</w:t>
            </w:r>
          </w:p>
        </w:tc>
      </w:tr>
      <w:tr w:rsidR="00EA48F5" w:rsidRPr="0096134E" w:rsidTr="00B41F99">
        <w:trPr>
          <w:trHeight w:val="975"/>
        </w:trPr>
        <w:tc>
          <w:tcPr>
            <w:tcW w:w="561" w:type="dxa"/>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b/>
                <w:bCs/>
                <w:color w:val="000000" w:themeColor="text1"/>
                <w:sz w:val="20"/>
                <w:szCs w:val="20"/>
                <w:lang w:eastAsia="es-CO"/>
              </w:rPr>
            </w:pPr>
          </w:p>
        </w:tc>
        <w:tc>
          <w:tcPr>
            <w:tcW w:w="2758" w:type="dxa"/>
            <w:gridSpan w:val="2"/>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color w:val="000000" w:themeColor="text1"/>
                <w:sz w:val="20"/>
                <w:szCs w:val="20"/>
                <w:lang w:eastAsia="es-CO"/>
              </w:rPr>
            </w:pPr>
          </w:p>
        </w:tc>
        <w:tc>
          <w:tcPr>
            <w:tcW w:w="2335" w:type="dxa"/>
            <w:gridSpan w:val="3"/>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color w:val="000000" w:themeColor="text1"/>
                <w:sz w:val="20"/>
                <w:szCs w:val="20"/>
                <w:lang w:eastAsia="es-CO"/>
              </w:rPr>
            </w:pPr>
          </w:p>
        </w:tc>
        <w:tc>
          <w:tcPr>
            <w:tcW w:w="2573" w:type="dxa"/>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color w:val="000000" w:themeColor="text1"/>
                <w:sz w:val="20"/>
                <w:szCs w:val="20"/>
                <w:lang w:eastAsia="es-CO"/>
              </w:rPr>
            </w:pPr>
          </w:p>
        </w:tc>
        <w:tc>
          <w:tcPr>
            <w:tcW w:w="2014" w:type="dxa"/>
            <w:gridSpan w:val="2"/>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color w:val="000000" w:themeColor="text1"/>
                <w:sz w:val="20"/>
                <w:szCs w:val="20"/>
                <w:lang w:eastAsia="es-CO"/>
              </w:rPr>
            </w:pPr>
          </w:p>
        </w:tc>
        <w:tc>
          <w:tcPr>
            <w:tcW w:w="2699" w:type="dxa"/>
            <w:gridSpan w:val="2"/>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color w:val="000000" w:themeColor="text1"/>
                <w:sz w:val="20"/>
                <w:szCs w:val="20"/>
                <w:lang w:eastAsia="es-CO"/>
              </w:rPr>
            </w:pPr>
          </w:p>
        </w:tc>
      </w:tr>
      <w:tr w:rsidR="00EA48F5" w:rsidRPr="0096134E" w:rsidTr="00B41F99">
        <w:trPr>
          <w:trHeight w:val="465"/>
        </w:trPr>
        <w:tc>
          <w:tcPr>
            <w:tcW w:w="561"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A48F5" w:rsidRPr="0096134E" w:rsidRDefault="00EA48F5" w:rsidP="00EA48F5">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3</w:t>
            </w:r>
          </w:p>
        </w:tc>
        <w:tc>
          <w:tcPr>
            <w:tcW w:w="275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E3C5A" w:rsidRDefault="000E3C5A" w:rsidP="000E3C5A">
            <w:pPr>
              <w:spacing w:after="0" w:line="240" w:lineRule="auto"/>
              <w:jc w:val="center"/>
              <w:rPr>
                <w:rFonts w:ascii="Arial" w:eastAsia="Times New Roman" w:hAnsi="Arial" w:cs="Arial"/>
                <w:color w:val="000000" w:themeColor="text1"/>
                <w:sz w:val="20"/>
                <w:szCs w:val="20"/>
                <w:lang w:eastAsia="es-CO"/>
              </w:rPr>
            </w:pPr>
            <w:r w:rsidRPr="00226C6D">
              <w:rPr>
                <w:rFonts w:ascii="Arial" w:eastAsia="Times New Roman" w:hAnsi="Arial" w:cs="Arial"/>
                <w:b/>
                <w:color w:val="000000" w:themeColor="text1"/>
                <w:sz w:val="20"/>
                <w:szCs w:val="20"/>
                <w:lang w:eastAsia="es-CO"/>
              </w:rPr>
              <w:t>Externos:</w:t>
            </w:r>
            <w:r>
              <w:rPr>
                <w:rFonts w:ascii="Arial" w:eastAsia="Times New Roman" w:hAnsi="Arial" w:cs="Arial"/>
                <w:b/>
                <w:color w:val="000000" w:themeColor="text1"/>
                <w:sz w:val="20"/>
                <w:szCs w:val="20"/>
                <w:lang w:eastAsia="es-CO"/>
              </w:rPr>
              <w:t xml:space="preserve"> </w:t>
            </w:r>
            <w:r>
              <w:rPr>
                <w:rFonts w:ascii="Arial" w:eastAsia="Times New Roman" w:hAnsi="Arial" w:cs="Arial"/>
                <w:color w:val="000000" w:themeColor="text1"/>
                <w:sz w:val="20"/>
                <w:szCs w:val="20"/>
                <w:lang w:eastAsia="es-CO"/>
              </w:rPr>
              <w:t>Ministerio de las TIC</w:t>
            </w:r>
          </w:p>
          <w:p w:rsidR="000E3C5A" w:rsidRDefault="000E3C5A" w:rsidP="000E3C5A">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Departamento Administrativo de la Función Pública</w:t>
            </w:r>
          </w:p>
          <w:p w:rsidR="00EA48F5" w:rsidRPr="001D380A" w:rsidRDefault="003A0C62" w:rsidP="003A0C62">
            <w:pPr>
              <w:spacing w:after="0" w:line="240" w:lineRule="auto"/>
              <w:jc w:val="center"/>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t xml:space="preserve">Internos: </w:t>
            </w:r>
            <w:r>
              <w:rPr>
                <w:rFonts w:ascii="Arial" w:eastAsia="Times New Roman" w:hAnsi="Arial" w:cs="Arial"/>
                <w:color w:val="000000" w:themeColor="text1"/>
                <w:sz w:val="20"/>
                <w:szCs w:val="20"/>
                <w:lang w:eastAsia="es-CO"/>
              </w:rPr>
              <w:t>Planeación, Mercadeo y Sistemas de Información</w:t>
            </w:r>
          </w:p>
        </w:tc>
        <w:tc>
          <w:tcPr>
            <w:tcW w:w="233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A48F5" w:rsidRDefault="00EA48F5" w:rsidP="003A0C6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Normatividad</w:t>
            </w:r>
            <w:r w:rsidR="003A0C62">
              <w:rPr>
                <w:rFonts w:ascii="Arial" w:eastAsia="Times New Roman" w:hAnsi="Arial" w:cs="Arial"/>
                <w:color w:val="000000" w:themeColor="text1"/>
                <w:sz w:val="20"/>
                <w:szCs w:val="20"/>
                <w:lang w:eastAsia="es-CO"/>
              </w:rPr>
              <w:t xml:space="preserve"> vigente</w:t>
            </w:r>
          </w:p>
          <w:p w:rsidR="000E3C5A" w:rsidRDefault="000E3C5A" w:rsidP="000E3C5A">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Manuales</w:t>
            </w:r>
          </w:p>
          <w:p w:rsidR="000E3C5A" w:rsidRDefault="000E3C5A" w:rsidP="000E3C5A">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Políticas</w:t>
            </w:r>
          </w:p>
          <w:p w:rsidR="003A0C62" w:rsidRDefault="003A0C62" w:rsidP="003A0C6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Plan estratégico institucional</w:t>
            </w:r>
          </w:p>
          <w:p w:rsidR="00681679" w:rsidRPr="0096134E" w:rsidRDefault="005D1FF2" w:rsidP="003A0C6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 </w:t>
            </w:r>
          </w:p>
        </w:tc>
        <w:tc>
          <w:tcPr>
            <w:tcW w:w="257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A48F5" w:rsidRPr="0096134E" w:rsidRDefault="00EA48F5" w:rsidP="005D1FF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Identificar </w:t>
            </w:r>
            <w:r w:rsidR="005D1FF2">
              <w:rPr>
                <w:rFonts w:ascii="Arial" w:eastAsia="Times New Roman" w:hAnsi="Arial" w:cs="Arial"/>
                <w:color w:val="000000" w:themeColor="text1"/>
                <w:sz w:val="20"/>
                <w:szCs w:val="20"/>
                <w:lang w:eastAsia="es-CO"/>
              </w:rPr>
              <w:t>los elementos</w:t>
            </w:r>
            <w:r>
              <w:rPr>
                <w:rFonts w:ascii="Arial" w:eastAsia="Times New Roman" w:hAnsi="Arial" w:cs="Arial"/>
                <w:color w:val="000000" w:themeColor="text1"/>
                <w:sz w:val="20"/>
                <w:szCs w:val="20"/>
                <w:lang w:eastAsia="es-CO"/>
              </w:rPr>
              <w:t xml:space="preserve"> para la formulación del Plan </w:t>
            </w:r>
            <w:r w:rsidR="005D1FF2">
              <w:rPr>
                <w:rFonts w:ascii="Arial" w:eastAsia="Times New Roman" w:hAnsi="Arial" w:cs="Arial"/>
                <w:color w:val="000000" w:themeColor="text1"/>
                <w:sz w:val="20"/>
                <w:szCs w:val="20"/>
                <w:lang w:eastAsia="es-CO"/>
              </w:rPr>
              <w:t>Anticorrupción</w:t>
            </w:r>
            <w:r>
              <w:rPr>
                <w:rFonts w:ascii="Arial" w:eastAsia="Times New Roman" w:hAnsi="Arial" w:cs="Arial"/>
                <w:color w:val="000000" w:themeColor="text1"/>
                <w:sz w:val="20"/>
                <w:szCs w:val="20"/>
                <w:lang w:eastAsia="es-CO"/>
              </w:rPr>
              <w:t xml:space="preserve"> </w:t>
            </w:r>
          </w:p>
        </w:tc>
        <w:tc>
          <w:tcPr>
            <w:tcW w:w="20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A48F5" w:rsidRPr="0096134E" w:rsidRDefault="005D1FF2" w:rsidP="00EA48F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Plan Anticorrupción y de Atención al Ciudadano</w:t>
            </w:r>
          </w:p>
        </w:tc>
        <w:tc>
          <w:tcPr>
            <w:tcW w:w="269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A285C" w:rsidRDefault="000A285C" w:rsidP="000A285C">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Todas las áreas del Hospital,</w:t>
            </w:r>
          </w:p>
          <w:p w:rsidR="000A285C" w:rsidRDefault="000A285C" w:rsidP="000A285C">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usuarios y</w:t>
            </w:r>
          </w:p>
          <w:p w:rsidR="00EA48F5" w:rsidRPr="0096134E" w:rsidRDefault="000A285C" w:rsidP="000A285C">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color w:val="000000" w:themeColor="text1"/>
                <w:sz w:val="20"/>
                <w:szCs w:val="20"/>
                <w:lang w:eastAsia="es-CO"/>
              </w:rPr>
              <w:t>entidades externas</w:t>
            </w:r>
          </w:p>
        </w:tc>
      </w:tr>
      <w:tr w:rsidR="00EA48F5" w:rsidRPr="0096134E" w:rsidTr="00B41F99">
        <w:trPr>
          <w:trHeight w:val="420"/>
        </w:trPr>
        <w:tc>
          <w:tcPr>
            <w:tcW w:w="561" w:type="dxa"/>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b/>
                <w:bCs/>
                <w:color w:val="000000" w:themeColor="text1"/>
                <w:sz w:val="20"/>
                <w:szCs w:val="20"/>
                <w:lang w:eastAsia="es-CO"/>
              </w:rPr>
            </w:pPr>
          </w:p>
        </w:tc>
        <w:tc>
          <w:tcPr>
            <w:tcW w:w="2758" w:type="dxa"/>
            <w:gridSpan w:val="2"/>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color w:val="000000" w:themeColor="text1"/>
                <w:sz w:val="20"/>
                <w:szCs w:val="20"/>
                <w:lang w:eastAsia="es-CO"/>
              </w:rPr>
            </w:pPr>
          </w:p>
        </w:tc>
        <w:tc>
          <w:tcPr>
            <w:tcW w:w="2335" w:type="dxa"/>
            <w:gridSpan w:val="3"/>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color w:val="000000" w:themeColor="text1"/>
                <w:sz w:val="20"/>
                <w:szCs w:val="20"/>
                <w:lang w:eastAsia="es-CO"/>
              </w:rPr>
            </w:pPr>
          </w:p>
        </w:tc>
        <w:tc>
          <w:tcPr>
            <w:tcW w:w="2573" w:type="dxa"/>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color w:val="000000" w:themeColor="text1"/>
                <w:sz w:val="20"/>
                <w:szCs w:val="20"/>
                <w:lang w:eastAsia="es-CO"/>
              </w:rPr>
            </w:pPr>
          </w:p>
        </w:tc>
        <w:tc>
          <w:tcPr>
            <w:tcW w:w="2014" w:type="dxa"/>
            <w:gridSpan w:val="2"/>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color w:val="000000" w:themeColor="text1"/>
                <w:sz w:val="20"/>
                <w:szCs w:val="20"/>
                <w:lang w:eastAsia="es-CO"/>
              </w:rPr>
            </w:pPr>
          </w:p>
        </w:tc>
        <w:tc>
          <w:tcPr>
            <w:tcW w:w="2699" w:type="dxa"/>
            <w:gridSpan w:val="2"/>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color w:val="000000" w:themeColor="text1"/>
                <w:sz w:val="20"/>
                <w:szCs w:val="20"/>
                <w:lang w:eastAsia="es-CO"/>
              </w:rPr>
            </w:pPr>
          </w:p>
        </w:tc>
      </w:tr>
      <w:tr w:rsidR="00EA48F5" w:rsidRPr="0096134E" w:rsidTr="00B41F99">
        <w:trPr>
          <w:trHeight w:val="230"/>
        </w:trPr>
        <w:tc>
          <w:tcPr>
            <w:tcW w:w="561" w:type="dxa"/>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b/>
                <w:bCs/>
                <w:color w:val="000000" w:themeColor="text1"/>
                <w:sz w:val="20"/>
                <w:szCs w:val="20"/>
                <w:lang w:eastAsia="es-CO"/>
              </w:rPr>
            </w:pPr>
          </w:p>
        </w:tc>
        <w:tc>
          <w:tcPr>
            <w:tcW w:w="2758" w:type="dxa"/>
            <w:gridSpan w:val="2"/>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color w:val="000000" w:themeColor="text1"/>
                <w:sz w:val="20"/>
                <w:szCs w:val="20"/>
                <w:lang w:eastAsia="es-CO"/>
              </w:rPr>
            </w:pPr>
          </w:p>
        </w:tc>
        <w:tc>
          <w:tcPr>
            <w:tcW w:w="2335" w:type="dxa"/>
            <w:gridSpan w:val="3"/>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color w:val="000000" w:themeColor="text1"/>
                <w:sz w:val="20"/>
                <w:szCs w:val="20"/>
                <w:lang w:eastAsia="es-CO"/>
              </w:rPr>
            </w:pPr>
          </w:p>
        </w:tc>
        <w:tc>
          <w:tcPr>
            <w:tcW w:w="2573" w:type="dxa"/>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color w:val="000000" w:themeColor="text1"/>
                <w:sz w:val="20"/>
                <w:szCs w:val="20"/>
                <w:lang w:eastAsia="es-CO"/>
              </w:rPr>
            </w:pPr>
          </w:p>
        </w:tc>
        <w:tc>
          <w:tcPr>
            <w:tcW w:w="2014" w:type="dxa"/>
            <w:gridSpan w:val="2"/>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color w:val="000000" w:themeColor="text1"/>
                <w:sz w:val="20"/>
                <w:szCs w:val="20"/>
                <w:lang w:eastAsia="es-CO"/>
              </w:rPr>
            </w:pPr>
          </w:p>
        </w:tc>
        <w:tc>
          <w:tcPr>
            <w:tcW w:w="2699" w:type="dxa"/>
            <w:gridSpan w:val="2"/>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color w:val="000000" w:themeColor="text1"/>
                <w:sz w:val="20"/>
                <w:szCs w:val="20"/>
                <w:lang w:eastAsia="es-CO"/>
              </w:rPr>
            </w:pPr>
          </w:p>
        </w:tc>
      </w:tr>
      <w:tr w:rsidR="00EA48F5" w:rsidRPr="0096134E" w:rsidTr="00B41F99">
        <w:trPr>
          <w:trHeight w:val="527"/>
        </w:trPr>
        <w:tc>
          <w:tcPr>
            <w:tcW w:w="561" w:type="dxa"/>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b/>
                <w:bCs/>
                <w:color w:val="000000" w:themeColor="text1"/>
                <w:sz w:val="20"/>
                <w:szCs w:val="20"/>
                <w:lang w:eastAsia="es-CO"/>
              </w:rPr>
            </w:pPr>
          </w:p>
        </w:tc>
        <w:tc>
          <w:tcPr>
            <w:tcW w:w="2758" w:type="dxa"/>
            <w:gridSpan w:val="2"/>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color w:val="000000" w:themeColor="text1"/>
                <w:sz w:val="20"/>
                <w:szCs w:val="20"/>
                <w:lang w:eastAsia="es-CO"/>
              </w:rPr>
            </w:pPr>
          </w:p>
        </w:tc>
        <w:tc>
          <w:tcPr>
            <w:tcW w:w="2335" w:type="dxa"/>
            <w:gridSpan w:val="3"/>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color w:val="000000" w:themeColor="text1"/>
                <w:sz w:val="20"/>
                <w:szCs w:val="20"/>
                <w:lang w:eastAsia="es-CO"/>
              </w:rPr>
            </w:pPr>
          </w:p>
        </w:tc>
        <w:tc>
          <w:tcPr>
            <w:tcW w:w="2573" w:type="dxa"/>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color w:val="000000" w:themeColor="text1"/>
                <w:sz w:val="20"/>
                <w:szCs w:val="20"/>
                <w:lang w:eastAsia="es-CO"/>
              </w:rPr>
            </w:pPr>
          </w:p>
        </w:tc>
        <w:tc>
          <w:tcPr>
            <w:tcW w:w="2014" w:type="dxa"/>
            <w:gridSpan w:val="2"/>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color w:val="000000" w:themeColor="text1"/>
                <w:sz w:val="20"/>
                <w:szCs w:val="20"/>
                <w:lang w:eastAsia="es-CO"/>
              </w:rPr>
            </w:pPr>
          </w:p>
        </w:tc>
        <w:tc>
          <w:tcPr>
            <w:tcW w:w="2699" w:type="dxa"/>
            <w:gridSpan w:val="2"/>
            <w:vMerge/>
            <w:tcBorders>
              <w:top w:val="single" w:sz="8" w:space="0" w:color="auto"/>
              <w:left w:val="single" w:sz="8" w:space="0" w:color="auto"/>
              <w:bottom w:val="single" w:sz="8" w:space="0" w:color="000000"/>
              <w:right w:val="single" w:sz="8" w:space="0" w:color="000000"/>
            </w:tcBorders>
            <w:vAlign w:val="center"/>
          </w:tcPr>
          <w:p w:rsidR="00EA48F5" w:rsidRPr="0096134E" w:rsidRDefault="00EA48F5" w:rsidP="00EA48F5">
            <w:pPr>
              <w:spacing w:after="0" w:line="240" w:lineRule="auto"/>
              <w:rPr>
                <w:rFonts w:ascii="Arial" w:eastAsia="Times New Roman" w:hAnsi="Arial" w:cs="Arial"/>
                <w:color w:val="000000" w:themeColor="text1"/>
                <w:sz w:val="20"/>
                <w:szCs w:val="20"/>
                <w:lang w:eastAsia="es-CO"/>
              </w:rPr>
            </w:pPr>
          </w:p>
        </w:tc>
      </w:tr>
      <w:tr w:rsidR="00EA48F5" w:rsidRPr="0096134E" w:rsidTr="00B41F99">
        <w:trPr>
          <w:trHeight w:val="212"/>
        </w:trPr>
        <w:tc>
          <w:tcPr>
            <w:tcW w:w="561" w:type="dxa"/>
            <w:tcBorders>
              <w:top w:val="single" w:sz="8" w:space="0" w:color="auto"/>
              <w:left w:val="single" w:sz="8" w:space="0" w:color="auto"/>
              <w:bottom w:val="single" w:sz="8" w:space="0" w:color="auto"/>
              <w:right w:val="single" w:sz="8" w:space="0" w:color="000000"/>
            </w:tcBorders>
            <w:shd w:val="clear" w:color="auto" w:fill="auto"/>
            <w:vAlign w:val="center"/>
          </w:tcPr>
          <w:p w:rsidR="00EA48F5" w:rsidRPr="0096134E" w:rsidRDefault="00EA48F5" w:rsidP="00EA48F5">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4</w:t>
            </w:r>
          </w:p>
        </w:tc>
        <w:tc>
          <w:tcPr>
            <w:tcW w:w="2758"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C8102D" w:rsidRDefault="00C8102D" w:rsidP="00C8102D">
            <w:pPr>
              <w:spacing w:after="0" w:line="240" w:lineRule="auto"/>
              <w:jc w:val="center"/>
              <w:rPr>
                <w:rFonts w:ascii="Arial" w:eastAsia="Times New Roman" w:hAnsi="Arial" w:cs="Arial"/>
                <w:color w:val="000000" w:themeColor="text1"/>
                <w:sz w:val="20"/>
                <w:szCs w:val="20"/>
                <w:lang w:eastAsia="es-CO"/>
              </w:rPr>
            </w:pPr>
            <w:r w:rsidRPr="00226C6D">
              <w:rPr>
                <w:rFonts w:ascii="Arial" w:eastAsia="Times New Roman" w:hAnsi="Arial" w:cs="Arial"/>
                <w:b/>
                <w:color w:val="000000" w:themeColor="text1"/>
                <w:sz w:val="20"/>
                <w:szCs w:val="20"/>
                <w:lang w:eastAsia="es-CO"/>
              </w:rPr>
              <w:t>Externos:</w:t>
            </w:r>
            <w:r>
              <w:rPr>
                <w:rFonts w:ascii="Arial" w:eastAsia="Times New Roman" w:hAnsi="Arial" w:cs="Arial"/>
                <w:b/>
                <w:color w:val="000000" w:themeColor="text1"/>
                <w:sz w:val="20"/>
                <w:szCs w:val="20"/>
                <w:lang w:eastAsia="es-CO"/>
              </w:rPr>
              <w:t xml:space="preserve"> </w:t>
            </w:r>
            <w:r>
              <w:rPr>
                <w:rFonts w:ascii="Arial" w:eastAsia="Times New Roman" w:hAnsi="Arial" w:cs="Arial"/>
                <w:color w:val="000000" w:themeColor="text1"/>
                <w:sz w:val="20"/>
                <w:szCs w:val="20"/>
                <w:lang w:eastAsia="es-CO"/>
              </w:rPr>
              <w:t>Ministerio de las TIC</w:t>
            </w:r>
          </w:p>
          <w:p w:rsidR="00C8102D" w:rsidRDefault="00C8102D" w:rsidP="00C8102D">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Departamento Administrativo de la Función Pública</w:t>
            </w:r>
          </w:p>
          <w:p w:rsidR="00EA48F5" w:rsidRPr="00B41F99" w:rsidRDefault="00C8102D" w:rsidP="00A40C7D">
            <w:pPr>
              <w:spacing w:after="0" w:line="240" w:lineRule="auto"/>
              <w:jc w:val="center"/>
              <w:rPr>
                <w:rFonts w:ascii="Arial" w:eastAsia="Times New Roman" w:hAnsi="Arial" w:cs="Arial"/>
                <w:bCs/>
                <w:color w:val="000000" w:themeColor="text1"/>
                <w:sz w:val="20"/>
                <w:szCs w:val="20"/>
                <w:lang w:eastAsia="es-CO"/>
              </w:rPr>
            </w:pPr>
            <w:r>
              <w:rPr>
                <w:rFonts w:ascii="Arial" w:eastAsia="Times New Roman" w:hAnsi="Arial" w:cs="Arial"/>
                <w:b/>
                <w:color w:val="000000" w:themeColor="text1"/>
                <w:sz w:val="20"/>
                <w:szCs w:val="20"/>
                <w:lang w:eastAsia="es-CO"/>
              </w:rPr>
              <w:t xml:space="preserve">Internos: </w:t>
            </w:r>
            <w:r w:rsidR="00A40C7D" w:rsidRPr="00A40C7D">
              <w:rPr>
                <w:rFonts w:ascii="Arial" w:eastAsia="Times New Roman" w:hAnsi="Arial" w:cs="Arial"/>
                <w:color w:val="000000" w:themeColor="text1"/>
                <w:sz w:val="20"/>
                <w:szCs w:val="20"/>
                <w:lang w:eastAsia="es-CO"/>
              </w:rPr>
              <w:t>Todas las á</w:t>
            </w:r>
            <w:r w:rsidR="000F11C5" w:rsidRPr="00A40C7D">
              <w:rPr>
                <w:rFonts w:ascii="Arial" w:eastAsia="Times New Roman" w:hAnsi="Arial" w:cs="Arial"/>
                <w:color w:val="000000" w:themeColor="text1"/>
                <w:sz w:val="20"/>
                <w:szCs w:val="20"/>
                <w:lang w:eastAsia="es-CO"/>
              </w:rPr>
              <w:t>reas</w:t>
            </w:r>
            <w:r w:rsidR="000F11C5">
              <w:rPr>
                <w:rFonts w:ascii="Arial" w:eastAsia="Times New Roman" w:hAnsi="Arial" w:cs="Arial"/>
                <w:color w:val="000000" w:themeColor="text1"/>
                <w:sz w:val="20"/>
                <w:szCs w:val="20"/>
                <w:lang w:eastAsia="es-CO"/>
              </w:rPr>
              <w:t xml:space="preserve"> administrativas del Hospital</w:t>
            </w:r>
          </w:p>
        </w:tc>
        <w:tc>
          <w:tcPr>
            <w:tcW w:w="2335"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C8102D" w:rsidRDefault="00C8102D" w:rsidP="00C8102D">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Normatividad vigente</w:t>
            </w:r>
          </w:p>
          <w:p w:rsidR="00C8102D" w:rsidRDefault="00C8102D" w:rsidP="00C8102D">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Manuales</w:t>
            </w:r>
          </w:p>
          <w:p w:rsidR="00C8102D" w:rsidRDefault="00C8102D" w:rsidP="00C8102D">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Políticas</w:t>
            </w:r>
          </w:p>
          <w:p w:rsidR="00C8102D" w:rsidRDefault="00C8102D" w:rsidP="00C8102D">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Plan estratégico institucional</w:t>
            </w:r>
          </w:p>
          <w:p w:rsidR="00EA48F5" w:rsidRPr="00B41F99" w:rsidRDefault="00EA48F5" w:rsidP="00EA48F5">
            <w:pPr>
              <w:spacing w:after="0" w:line="240" w:lineRule="auto"/>
              <w:jc w:val="center"/>
              <w:rPr>
                <w:rFonts w:ascii="Arial" w:eastAsia="Times New Roman" w:hAnsi="Arial" w:cs="Arial"/>
                <w:bCs/>
                <w:color w:val="000000" w:themeColor="text1"/>
                <w:sz w:val="20"/>
                <w:szCs w:val="20"/>
                <w:lang w:eastAsia="es-CO"/>
              </w:rPr>
            </w:pPr>
          </w:p>
        </w:tc>
        <w:tc>
          <w:tcPr>
            <w:tcW w:w="2573" w:type="dxa"/>
            <w:tcBorders>
              <w:top w:val="single" w:sz="8" w:space="0" w:color="auto"/>
              <w:left w:val="single" w:sz="8" w:space="0" w:color="auto"/>
              <w:bottom w:val="single" w:sz="8" w:space="0" w:color="auto"/>
              <w:right w:val="single" w:sz="8" w:space="0" w:color="000000"/>
            </w:tcBorders>
            <w:shd w:val="clear" w:color="auto" w:fill="auto"/>
            <w:vAlign w:val="center"/>
          </w:tcPr>
          <w:p w:rsidR="00EA48F5" w:rsidRPr="00B41F99" w:rsidRDefault="00C8102D" w:rsidP="00C8102D">
            <w:pPr>
              <w:spacing w:after="0" w:line="240" w:lineRule="auto"/>
              <w:jc w:val="center"/>
              <w:rPr>
                <w:rFonts w:ascii="Arial" w:eastAsia="Times New Roman" w:hAnsi="Arial" w:cs="Arial"/>
                <w:bCs/>
                <w:color w:val="000000" w:themeColor="text1"/>
                <w:sz w:val="20"/>
                <w:szCs w:val="20"/>
                <w:lang w:eastAsia="es-CO"/>
              </w:rPr>
            </w:pPr>
            <w:r>
              <w:rPr>
                <w:rFonts w:ascii="Arial" w:eastAsia="Times New Roman" w:hAnsi="Arial" w:cs="Arial"/>
                <w:color w:val="000000" w:themeColor="text1"/>
                <w:sz w:val="20"/>
                <w:szCs w:val="20"/>
                <w:lang w:eastAsia="es-CO"/>
              </w:rPr>
              <w:t xml:space="preserve">Identificar los elementos para la actualización del Plan Estratégico de Tecnologías de la Información y las Comunicaciones </w:t>
            </w:r>
          </w:p>
        </w:tc>
        <w:tc>
          <w:tcPr>
            <w:tcW w:w="201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EA48F5" w:rsidRPr="00A56FD4" w:rsidRDefault="00C8102D" w:rsidP="00EA48F5">
            <w:pPr>
              <w:spacing w:after="0" w:line="240" w:lineRule="auto"/>
              <w:jc w:val="center"/>
              <w:rPr>
                <w:rFonts w:ascii="Arial" w:eastAsia="Times New Roman" w:hAnsi="Arial" w:cs="Arial"/>
                <w:bCs/>
                <w:color w:val="000000" w:themeColor="text1"/>
                <w:sz w:val="20"/>
                <w:szCs w:val="20"/>
                <w:lang w:eastAsia="es-CO"/>
              </w:rPr>
            </w:pPr>
            <w:r>
              <w:rPr>
                <w:rFonts w:ascii="Arial" w:eastAsia="Times New Roman" w:hAnsi="Arial" w:cs="Arial"/>
                <w:color w:val="000000" w:themeColor="text1"/>
                <w:sz w:val="20"/>
                <w:szCs w:val="20"/>
                <w:lang w:eastAsia="es-CO"/>
              </w:rPr>
              <w:t>Plan Estratégico de Tecnologías de la Información y las Comunicaciones</w:t>
            </w:r>
          </w:p>
        </w:tc>
        <w:tc>
          <w:tcPr>
            <w:tcW w:w="2699"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A285C" w:rsidRDefault="000A285C" w:rsidP="000A285C">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Todas las áreas del Hospital,</w:t>
            </w:r>
          </w:p>
          <w:p w:rsidR="000A285C" w:rsidRDefault="000A285C" w:rsidP="000A285C">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usuarios y</w:t>
            </w:r>
          </w:p>
          <w:p w:rsidR="00EA48F5" w:rsidRPr="00A56FD4" w:rsidRDefault="000A285C" w:rsidP="000A285C">
            <w:pPr>
              <w:spacing w:after="0" w:line="240" w:lineRule="auto"/>
              <w:jc w:val="center"/>
              <w:rPr>
                <w:rFonts w:ascii="Arial" w:eastAsia="Times New Roman" w:hAnsi="Arial" w:cs="Arial"/>
                <w:bCs/>
                <w:color w:val="000000" w:themeColor="text1"/>
                <w:sz w:val="20"/>
                <w:szCs w:val="20"/>
                <w:lang w:eastAsia="es-CO"/>
              </w:rPr>
            </w:pPr>
            <w:r>
              <w:rPr>
                <w:rFonts w:ascii="Arial" w:eastAsia="Times New Roman" w:hAnsi="Arial" w:cs="Arial"/>
                <w:color w:val="000000" w:themeColor="text1"/>
                <w:sz w:val="20"/>
                <w:szCs w:val="20"/>
                <w:lang w:eastAsia="es-CO"/>
              </w:rPr>
              <w:t>entidades externas</w:t>
            </w:r>
          </w:p>
        </w:tc>
      </w:tr>
      <w:tr w:rsidR="00EA48F5" w:rsidRPr="0096134E" w:rsidTr="00B41F99">
        <w:trPr>
          <w:trHeight w:val="212"/>
        </w:trPr>
        <w:tc>
          <w:tcPr>
            <w:tcW w:w="561" w:type="dxa"/>
            <w:tcBorders>
              <w:top w:val="single" w:sz="8" w:space="0" w:color="auto"/>
              <w:left w:val="single" w:sz="8" w:space="0" w:color="auto"/>
              <w:bottom w:val="single" w:sz="8" w:space="0" w:color="auto"/>
              <w:right w:val="single" w:sz="8" w:space="0" w:color="000000"/>
            </w:tcBorders>
            <w:shd w:val="clear" w:color="auto" w:fill="auto"/>
            <w:vAlign w:val="center"/>
          </w:tcPr>
          <w:p w:rsidR="00EA48F5" w:rsidRDefault="00EA48F5" w:rsidP="00EA48F5">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5</w:t>
            </w:r>
          </w:p>
        </w:tc>
        <w:tc>
          <w:tcPr>
            <w:tcW w:w="2758"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FF364E" w:rsidRDefault="00FF364E" w:rsidP="00FF364E">
            <w:pPr>
              <w:spacing w:after="0" w:line="240" w:lineRule="auto"/>
              <w:jc w:val="center"/>
              <w:rPr>
                <w:rFonts w:ascii="Arial" w:eastAsia="Times New Roman" w:hAnsi="Arial" w:cs="Arial"/>
                <w:color w:val="000000" w:themeColor="text1"/>
                <w:sz w:val="20"/>
                <w:szCs w:val="20"/>
                <w:lang w:eastAsia="es-CO"/>
              </w:rPr>
            </w:pPr>
            <w:r w:rsidRPr="00226C6D">
              <w:rPr>
                <w:rFonts w:ascii="Arial" w:eastAsia="Times New Roman" w:hAnsi="Arial" w:cs="Arial"/>
                <w:b/>
                <w:color w:val="000000" w:themeColor="text1"/>
                <w:sz w:val="20"/>
                <w:szCs w:val="20"/>
                <w:lang w:eastAsia="es-CO"/>
              </w:rPr>
              <w:t>Externos:</w:t>
            </w:r>
            <w:r>
              <w:rPr>
                <w:rFonts w:ascii="Arial" w:eastAsia="Times New Roman" w:hAnsi="Arial" w:cs="Arial"/>
                <w:b/>
                <w:color w:val="000000" w:themeColor="text1"/>
                <w:sz w:val="20"/>
                <w:szCs w:val="20"/>
                <w:lang w:eastAsia="es-CO"/>
              </w:rPr>
              <w:t xml:space="preserve"> </w:t>
            </w:r>
            <w:r>
              <w:rPr>
                <w:rFonts w:ascii="Arial" w:eastAsia="Times New Roman" w:hAnsi="Arial" w:cs="Arial"/>
                <w:color w:val="000000" w:themeColor="text1"/>
                <w:sz w:val="20"/>
                <w:szCs w:val="20"/>
                <w:lang w:eastAsia="es-CO"/>
              </w:rPr>
              <w:t>Ministerio de las TIC</w:t>
            </w:r>
          </w:p>
          <w:p w:rsidR="00FF364E" w:rsidRDefault="00FF364E" w:rsidP="00FF364E">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Departamento Administrativo de la Función Pública</w:t>
            </w:r>
          </w:p>
          <w:p w:rsidR="00EA48F5" w:rsidRPr="00B41F99" w:rsidRDefault="00FF364E" w:rsidP="000F11C5">
            <w:pPr>
              <w:spacing w:after="0" w:line="240" w:lineRule="auto"/>
              <w:jc w:val="center"/>
              <w:rPr>
                <w:rFonts w:ascii="Arial" w:eastAsia="Times New Roman" w:hAnsi="Arial" w:cs="Arial"/>
                <w:bCs/>
                <w:color w:val="000000" w:themeColor="text1"/>
                <w:sz w:val="20"/>
                <w:szCs w:val="20"/>
                <w:lang w:eastAsia="es-CO"/>
              </w:rPr>
            </w:pPr>
            <w:r>
              <w:rPr>
                <w:rFonts w:ascii="Arial" w:eastAsia="Times New Roman" w:hAnsi="Arial" w:cs="Arial"/>
                <w:b/>
                <w:color w:val="000000" w:themeColor="text1"/>
                <w:sz w:val="20"/>
                <w:szCs w:val="20"/>
                <w:lang w:eastAsia="es-CO"/>
              </w:rPr>
              <w:t xml:space="preserve">Internos: </w:t>
            </w:r>
            <w:r w:rsidR="00A40C7D" w:rsidRPr="00A40C7D">
              <w:rPr>
                <w:rFonts w:ascii="Arial" w:eastAsia="Times New Roman" w:hAnsi="Arial" w:cs="Arial"/>
                <w:color w:val="000000" w:themeColor="text1"/>
                <w:sz w:val="20"/>
                <w:szCs w:val="20"/>
                <w:lang w:eastAsia="es-CO"/>
              </w:rPr>
              <w:t>Todas las áreas</w:t>
            </w:r>
            <w:r w:rsidR="000F11C5">
              <w:rPr>
                <w:rFonts w:ascii="Arial" w:eastAsia="Times New Roman" w:hAnsi="Arial" w:cs="Arial"/>
                <w:color w:val="000000" w:themeColor="text1"/>
                <w:sz w:val="20"/>
                <w:szCs w:val="20"/>
                <w:lang w:eastAsia="es-CO"/>
              </w:rPr>
              <w:t xml:space="preserve"> administrativas del Hospital</w:t>
            </w:r>
          </w:p>
        </w:tc>
        <w:tc>
          <w:tcPr>
            <w:tcW w:w="2335"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FF364E" w:rsidRDefault="00FF364E" w:rsidP="00FF364E">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Normatividad vigente</w:t>
            </w:r>
          </w:p>
          <w:p w:rsidR="00FF364E" w:rsidRDefault="00FF364E" w:rsidP="00FF364E">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Manuales</w:t>
            </w:r>
          </w:p>
          <w:p w:rsidR="00FF364E" w:rsidRDefault="00FF364E" w:rsidP="00FF364E">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Políticas</w:t>
            </w:r>
          </w:p>
          <w:p w:rsidR="00FF364E" w:rsidRDefault="00FF364E" w:rsidP="00FF364E">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Plan estratégico institucional</w:t>
            </w:r>
          </w:p>
          <w:p w:rsidR="00EA48F5" w:rsidRPr="00B41F99" w:rsidRDefault="00EA48F5" w:rsidP="00EA48F5">
            <w:pPr>
              <w:spacing w:after="0" w:line="240" w:lineRule="auto"/>
              <w:jc w:val="center"/>
              <w:rPr>
                <w:rFonts w:ascii="Arial" w:eastAsia="Times New Roman" w:hAnsi="Arial" w:cs="Arial"/>
                <w:bCs/>
                <w:color w:val="000000" w:themeColor="text1"/>
                <w:sz w:val="20"/>
                <w:szCs w:val="20"/>
                <w:lang w:eastAsia="es-CO"/>
              </w:rPr>
            </w:pPr>
          </w:p>
        </w:tc>
        <w:tc>
          <w:tcPr>
            <w:tcW w:w="2573" w:type="dxa"/>
            <w:tcBorders>
              <w:top w:val="single" w:sz="8" w:space="0" w:color="auto"/>
              <w:left w:val="single" w:sz="8" w:space="0" w:color="auto"/>
              <w:bottom w:val="single" w:sz="8" w:space="0" w:color="auto"/>
              <w:right w:val="single" w:sz="8" w:space="0" w:color="000000"/>
            </w:tcBorders>
            <w:shd w:val="clear" w:color="auto" w:fill="auto"/>
            <w:vAlign w:val="center"/>
          </w:tcPr>
          <w:p w:rsidR="00EA48F5" w:rsidRPr="00B41F99" w:rsidRDefault="00200A8B" w:rsidP="00EA48F5">
            <w:pPr>
              <w:spacing w:after="0" w:line="240" w:lineRule="auto"/>
              <w:jc w:val="center"/>
              <w:rPr>
                <w:rFonts w:ascii="Arial" w:eastAsia="Times New Roman" w:hAnsi="Arial" w:cs="Arial"/>
                <w:bCs/>
                <w:color w:val="000000" w:themeColor="text1"/>
                <w:sz w:val="20"/>
                <w:szCs w:val="20"/>
                <w:lang w:eastAsia="es-CO"/>
              </w:rPr>
            </w:pPr>
            <w:r>
              <w:rPr>
                <w:rFonts w:ascii="Arial" w:eastAsia="Times New Roman" w:hAnsi="Arial" w:cs="Arial"/>
                <w:color w:val="000000" w:themeColor="text1"/>
                <w:sz w:val="20"/>
                <w:szCs w:val="20"/>
                <w:lang w:eastAsia="es-CO"/>
              </w:rPr>
              <w:t>Identificar los elementos para la actualización y publicación de la información mínima obligatoria de la Ley de Transparencia</w:t>
            </w:r>
          </w:p>
        </w:tc>
        <w:tc>
          <w:tcPr>
            <w:tcW w:w="201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EA48F5" w:rsidRPr="00A56FD4" w:rsidRDefault="00200A8B" w:rsidP="00EA48F5">
            <w:pPr>
              <w:spacing w:after="0" w:line="240" w:lineRule="auto"/>
              <w:jc w:val="center"/>
              <w:rPr>
                <w:rFonts w:ascii="Arial" w:eastAsia="Times New Roman" w:hAnsi="Arial" w:cs="Arial"/>
                <w:bCs/>
                <w:color w:val="000000" w:themeColor="text1"/>
                <w:sz w:val="20"/>
                <w:szCs w:val="20"/>
                <w:lang w:eastAsia="es-CO"/>
              </w:rPr>
            </w:pPr>
            <w:r>
              <w:rPr>
                <w:rFonts w:ascii="Arial" w:eastAsia="Times New Roman" w:hAnsi="Arial" w:cs="Arial"/>
                <w:bCs/>
                <w:color w:val="000000" w:themeColor="text1"/>
                <w:sz w:val="20"/>
                <w:szCs w:val="20"/>
                <w:lang w:eastAsia="es-CO"/>
              </w:rPr>
              <w:t xml:space="preserve">Publicación en página web de la información </w:t>
            </w:r>
            <w:r>
              <w:rPr>
                <w:rFonts w:ascii="Arial" w:eastAsia="Times New Roman" w:hAnsi="Arial" w:cs="Arial"/>
                <w:color w:val="000000" w:themeColor="text1"/>
                <w:sz w:val="20"/>
                <w:szCs w:val="20"/>
                <w:lang w:eastAsia="es-CO"/>
              </w:rPr>
              <w:t>mínima obligatoria de la Ley de Transparencia</w:t>
            </w:r>
          </w:p>
        </w:tc>
        <w:tc>
          <w:tcPr>
            <w:tcW w:w="2699"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A285C" w:rsidRDefault="000A285C" w:rsidP="000A285C">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Todas las áreas del Hospital,</w:t>
            </w:r>
          </w:p>
          <w:p w:rsidR="000A285C" w:rsidRDefault="000A285C" w:rsidP="000A285C">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usuarios y</w:t>
            </w:r>
          </w:p>
          <w:p w:rsidR="00EA48F5" w:rsidRPr="00A56FD4" w:rsidRDefault="000A285C" w:rsidP="000A285C">
            <w:pPr>
              <w:spacing w:after="0" w:line="240" w:lineRule="auto"/>
              <w:jc w:val="center"/>
              <w:rPr>
                <w:rFonts w:ascii="Arial" w:eastAsia="Times New Roman" w:hAnsi="Arial" w:cs="Arial"/>
                <w:bCs/>
                <w:color w:val="000000" w:themeColor="text1"/>
                <w:sz w:val="20"/>
                <w:szCs w:val="20"/>
                <w:lang w:eastAsia="es-CO"/>
              </w:rPr>
            </w:pPr>
            <w:r>
              <w:rPr>
                <w:rFonts w:ascii="Arial" w:eastAsia="Times New Roman" w:hAnsi="Arial" w:cs="Arial"/>
                <w:color w:val="000000" w:themeColor="text1"/>
                <w:sz w:val="20"/>
                <w:szCs w:val="20"/>
                <w:lang w:eastAsia="es-CO"/>
              </w:rPr>
              <w:t>entidades externas</w:t>
            </w:r>
          </w:p>
        </w:tc>
      </w:tr>
      <w:tr w:rsidR="00EA48F5" w:rsidRPr="0096134E" w:rsidTr="003F422B">
        <w:trPr>
          <w:trHeight w:val="212"/>
        </w:trPr>
        <w:tc>
          <w:tcPr>
            <w:tcW w:w="1294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EA48F5" w:rsidRPr="0096134E" w:rsidRDefault="00EA48F5" w:rsidP="00EA48F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5.2 HACER</w:t>
            </w:r>
          </w:p>
        </w:tc>
      </w:tr>
      <w:tr w:rsidR="00EA48F5" w:rsidRPr="0096134E" w:rsidTr="00733F9C">
        <w:trPr>
          <w:trHeight w:val="245"/>
        </w:trPr>
        <w:tc>
          <w:tcPr>
            <w:tcW w:w="561" w:type="dxa"/>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EA48F5" w:rsidRPr="0096134E" w:rsidRDefault="00EA48F5" w:rsidP="00EA48F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No.</w:t>
            </w:r>
          </w:p>
        </w:tc>
        <w:tc>
          <w:tcPr>
            <w:tcW w:w="2758"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EA48F5" w:rsidRPr="0096134E" w:rsidRDefault="00EA48F5" w:rsidP="00EA48F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Proveedor (es)</w:t>
            </w:r>
          </w:p>
        </w:tc>
        <w:tc>
          <w:tcPr>
            <w:tcW w:w="233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EA48F5" w:rsidRPr="0096134E" w:rsidRDefault="00EA48F5" w:rsidP="00EA48F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Entrada o insumos</w:t>
            </w:r>
          </w:p>
        </w:tc>
        <w:tc>
          <w:tcPr>
            <w:tcW w:w="2573"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EA48F5" w:rsidRPr="0096134E" w:rsidRDefault="00EA48F5" w:rsidP="00EA48F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Actividades</w:t>
            </w:r>
          </w:p>
        </w:tc>
        <w:tc>
          <w:tcPr>
            <w:tcW w:w="2081"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EA48F5" w:rsidRPr="0096134E" w:rsidRDefault="00EA48F5" w:rsidP="00EA48F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Productos</w:t>
            </w:r>
          </w:p>
        </w:tc>
        <w:tc>
          <w:tcPr>
            <w:tcW w:w="2632"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EA48F5" w:rsidRPr="0096134E" w:rsidRDefault="00EA48F5" w:rsidP="00EA48F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Clientes o Usuarios</w:t>
            </w:r>
          </w:p>
        </w:tc>
      </w:tr>
      <w:tr w:rsidR="00156DBB" w:rsidRPr="0096134E" w:rsidTr="00B41F99">
        <w:trPr>
          <w:trHeight w:val="450"/>
        </w:trPr>
        <w:tc>
          <w:tcPr>
            <w:tcW w:w="561" w:type="dxa"/>
            <w:tcBorders>
              <w:top w:val="single" w:sz="8" w:space="0" w:color="auto"/>
              <w:left w:val="single" w:sz="8" w:space="0" w:color="auto"/>
              <w:bottom w:val="single" w:sz="8" w:space="0" w:color="000000"/>
              <w:right w:val="single" w:sz="8" w:space="0" w:color="000000"/>
            </w:tcBorders>
            <w:shd w:val="clear" w:color="auto" w:fill="auto"/>
            <w:vAlign w:val="center"/>
          </w:tcPr>
          <w:p w:rsidR="00156DBB" w:rsidRDefault="00156DBB" w:rsidP="00EA48F5">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1</w:t>
            </w:r>
          </w:p>
        </w:tc>
        <w:tc>
          <w:tcPr>
            <w:tcW w:w="2758"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rsidR="00156DBB" w:rsidRDefault="00156DBB" w:rsidP="00156DBB">
            <w:pPr>
              <w:spacing w:after="0" w:line="240" w:lineRule="auto"/>
              <w:jc w:val="center"/>
              <w:rPr>
                <w:rFonts w:ascii="Arial" w:eastAsia="Times New Roman" w:hAnsi="Arial" w:cs="Arial"/>
                <w:b/>
                <w:color w:val="000000" w:themeColor="text1"/>
                <w:sz w:val="20"/>
                <w:szCs w:val="20"/>
                <w:lang w:eastAsia="es-CO"/>
              </w:rPr>
            </w:pPr>
            <w:r>
              <w:rPr>
                <w:rFonts w:ascii="Arial" w:eastAsia="Times New Roman" w:hAnsi="Arial" w:cs="Arial"/>
                <w:b/>
                <w:color w:val="000000" w:themeColor="text1"/>
                <w:sz w:val="20"/>
                <w:szCs w:val="20"/>
                <w:lang w:eastAsia="es-CO"/>
              </w:rPr>
              <w:t>Internos:</w:t>
            </w:r>
            <w:r>
              <w:rPr>
                <w:rFonts w:ascii="Arial" w:eastAsia="Times New Roman" w:hAnsi="Arial" w:cs="Arial"/>
                <w:color w:val="000000" w:themeColor="text1"/>
                <w:sz w:val="20"/>
                <w:szCs w:val="20"/>
                <w:lang w:eastAsia="es-CO"/>
              </w:rPr>
              <w:t xml:space="preserve"> Gobierno Digital</w:t>
            </w:r>
            <w:r w:rsidR="008A7F9A">
              <w:rPr>
                <w:rFonts w:ascii="Arial" w:eastAsia="Times New Roman" w:hAnsi="Arial" w:cs="Arial"/>
                <w:color w:val="000000" w:themeColor="text1"/>
                <w:sz w:val="20"/>
                <w:szCs w:val="20"/>
                <w:lang w:eastAsia="es-CO"/>
              </w:rPr>
              <w:t xml:space="preserve"> y Apoyo a Planeación</w:t>
            </w:r>
          </w:p>
        </w:tc>
        <w:tc>
          <w:tcPr>
            <w:tcW w:w="2335"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156DBB" w:rsidRDefault="00156DBB" w:rsidP="00EA48F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Plan de acción</w:t>
            </w:r>
          </w:p>
          <w:p w:rsidR="00E429C1" w:rsidRDefault="00E429C1" w:rsidP="00E429C1">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Plan estratégico institucional</w:t>
            </w:r>
          </w:p>
          <w:p w:rsidR="00E429C1" w:rsidRDefault="00E429C1" w:rsidP="00EA48F5">
            <w:pPr>
              <w:spacing w:after="0" w:line="240" w:lineRule="auto"/>
              <w:jc w:val="center"/>
              <w:rPr>
                <w:rFonts w:ascii="Arial" w:eastAsia="Times New Roman" w:hAnsi="Arial" w:cs="Arial"/>
                <w:color w:val="000000" w:themeColor="text1"/>
                <w:sz w:val="20"/>
                <w:szCs w:val="20"/>
                <w:lang w:eastAsia="es-CO"/>
              </w:rPr>
            </w:pPr>
          </w:p>
        </w:tc>
        <w:tc>
          <w:tcPr>
            <w:tcW w:w="2573" w:type="dxa"/>
            <w:tcBorders>
              <w:top w:val="single" w:sz="8" w:space="0" w:color="auto"/>
              <w:left w:val="single" w:sz="8" w:space="0" w:color="auto"/>
              <w:bottom w:val="single" w:sz="8" w:space="0" w:color="000000"/>
              <w:right w:val="single" w:sz="8" w:space="0" w:color="000000"/>
            </w:tcBorders>
            <w:shd w:val="clear" w:color="auto" w:fill="auto"/>
            <w:vAlign w:val="center"/>
          </w:tcPr>
          <w:p w:rsidR="00156DBB" w:rsidRDefault="00156DBB" w:rsidP="00EA48F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Realizar la medición de los  indicadores establecidos de acuerdo al plan de acción</w:t>
            </w:r>
          </w:p>
        </w:tc>
        <w:tc>
          <w:tcPr>
            <w:tcW w:w="208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156DBB" w:rsidRDefault="00156DBB" w:rsidP="00EA48F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Indicadores</w:t>
            </w:r>
            <w:r w:rsidR="004D1C58">
              <w:rPr>
                <w:rFonts w:ascii="Arial" w:eastAsia="Times New Roman" w:hAnsi="Arial" w:cs="Arial"/>
                <w:color w:val="000000" w:themeColor="text1"/>
                <w:sz w:val="20"/>
                <w:szCs w:val="20"/>
                <w:lang w:eastAsia="es-CO"/>
              </w:rPr>
              <w:t xml:space="preserve"> con sus respectivas evidencias</w:t>
            </w:r>
          </w:p>
        </w:tc>
        <w:tc>
          <w:tcPr>
            <w:tcW w:w="2632" w:type="dxa"/>
            <w:tcBorders>
              <w:top w:val="single" w:sz="8" w:space="0" w:color="auto"/>
              <w:left w:val="single" w:sz="8" w:space="0" w:color="auto"/>
              <w:bottom w:val="single" w:sz="8" w:space="0" w:color="000000"/>
              <w:right w:val="single" w:sz="8" w:space="0" w:color="000000"/>
            </w:tcBorders>
            <w:shd w:val="clear" w:color="auto" w:fill="auto"/>
            <w:vAlign w:val="center"/>
          </w:tcPr>
          <w:p w:rsidR="00156DBB" w:rsidRDefault="004735A1" w:rsidP="004735A1">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Apoyo a </w:t>
            </w:r>
            <w:r w:rsidR="00156DBB">
              <w:rPr>
                <w:rFonts w:ascii="Arial" w:eastAsia="Times New Roman" w:hAnsi="Arial" w:cs="Arial"/>
                <w:color w:val="000000" w:themeColor="text1"/>
                <w:sz w:val="20"/>
                <w:szCs w:val="20"/>
                <w:lang w:eastAsia="es-CO"/>
              </w:rPr>
              <w:t>Planeación</w:t>
            </w:r>
          </w:p>
        </w:tc>
      </w:tr>
      <w:tr w:rsidR="00D137E2" w:rsidRPr="0096134E" w:rsidTr="00B41F99">
        <w:trPr>
          <w:trHeight w:val="450"/>
        </w:trPr>
        <w:tc>
          <w:tcPr>
            <w:tcW w:w="561" w:type="dxa"/>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D137E2" w:rsidP="00D137E2">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2</w:t>
            </w:r>
          </w:p>
        </w:tc>
        <w:tc>
          <w:tcPr>
            <w:tcW w:w="2758"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5B332E" w:rsidRDefault="00D137E2" w:rsidP="00D137E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b/>
                <w:color w:val="000000" w:themeColor="text1"/>
                <w:sz w:val="20"/>
                <w:szCs w:val="20"/>
                <w:lang w:eastAsia="es-CO"/>
              </w:rPr>
              <w:t xml:space="preserve">Internos: </w:t>
            </w:r>
            <w:r>
              <w:rPr>
                <w:rFonts w:ascii="Arial" w:eastAsia="Times New Roman" w:hAnsi="Arial" w:cs="Arial"/>
                <w:color w:val="000000" w:themeColor="text1"/>
                <w:sz w:val="20"/>
                <w:szCs w:val="20"/>
                <w:lang w:eastAsia="es-CO"/>
              </w:rPr>
              <w:t>Todas las áreas administrativas del Hospital</w:t>
            </w:r>
          </w:p>
          <w:p w:rsidR="00D137E2" w:rsidRPr="00B41F99" w:rsidRDefault="00D137E2" w:rsidP="00D137E2">
            <w:pPr>
              <w:spacing w:after="0" w:line="240" w:lineRule="auto"/>
              <w:jc w:val="center"/>
              <w:rPr>
                <w:rFonts w:ascii="Arial" w:eastAsia="Times New Roman" w:hAnsi="Arial" w:cs="Arial"/>
                <w:color w:val="000000" w:themeColor="text1"/>
                <w:sz w:val="20"/>
                <w:szCs w:val="20"/>
                <w:lang w:eastAsia="es-CO"/>
              </w:rPr>
            </w:pPr>
          </w:p>
        </w:tc>
        <w:tc>
          <w:tcPr>
            <w:tcW w:w="2335"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D137E2" w:rsidRDefault="00D137E2" w:rsidP="00D137E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lastRenderedPageBreak/>
              <w:t>Plan de acción</w:t>
            </w:r>
          </w:p>
          <w:p w:rsidR="00D137E2" w:rsidRDefault="00D137E2" w:rsidP="00D137E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Manuales</w:t>
            </w:r>
          </w:p>
          <w:p w:rsidR="00D137E2" w:rsidRDefault="00D137E2" w:rsidP="00D137E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lastRenderedPageBreak/>
              <w:t>Políticas</w:t>
            </w:r>
          </w:p>
          <w:p w:rsidR="00D137E2" w:rsidRPr="0096134E" w:rsidRDefault="00D137E2" w:rsidP="00D137E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 </w:t>
            </w:r>
          </w:p>
        </w:tc>
        <w:tc>
          <w:tcPr>
            <w:tcW w:w="2573" w:type="dxa"/>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D137E2" w:rsidP="00D137E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lastRenderedPageBreak/>
              <w:t xml:space="preserve">Diligenciamiento de información de trámites en </w:t>
            </w:r>
            <w:r>
              <w:rPr>
                <w:rFonts w:ascii="Arial" w:eastAsia="Times New Roman" w:hAnsi="Arial" w:cs="Arial"/>
                <w:color w:val="000000" w:themeColor="text1"/>
                <w:sz w:val="20"/>
                <w:szCs w:val="20"/>
                <w:lang w:eastAsia="es-CO"/>
              </w:rPr>
              <w:lastRenderedPageBreak/>
              <w:t xml:space="preserve">la plataforma del SUIT y  publicación de información en página web </w:t>
            </w:r>
          </w:p>
        </w:tc>
        <w:tc>
          <w:tcPr>
            <w:tcW w:w="208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D137E2" w:rsidP="00D137E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lastRenderedPageBreak/>
              <w:t xml:space="preserve">Reportes con evidencias de los </w:t>
            </w:r>
            <w:r>
              <w:rPr>
                <w:rFonts w:ascii="Arial" w:eastAsia="Times New Roman" w:hAnsi="Arial" w:cs="Arial"/>
                <w:color w:val="000000" w:themeColor="text1"/>
                <w:sz w:val="20"/>
                <w:szCs w:val="20"/>
                <w:lang w:eastAsia="es-CO"/>
              </w:rPr>
              <w:lastRenderedPageBreak/>
              <w:t>registros y publicaciones en las plataformas web</w:t>
            </w:r>
          </w:p>
        </w:tc>
        <w:tc>
          <w:tcPr>
            <w:tcW w:w="2632" w:type="dxa"/>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D137E2" w:rsidP="00D137E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lastRenderedPageBreak/>
              <w:t>Control Interno de Gestión</w:t>
            </w:r>
          </w:p>
        </w:tc>
      </w:tr>
      <w:tr w:rsidR="00D137E2" w:rsidRPr="0096134E" w:rsidTr="00B41F99">
        <w:trPr>
          <w:trHeight w:val="450"/>
        </w:trPr>
        <w:tc>
          <w:tcPr>
            <w:tcW w:w="561"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D137E2" w:rsidP="00D137E2">
            <w:pPr>
              <w:spacing w:after="0" w:line="240" w:lineRule="auto"/>
              <w:rPr>
                <w:rFonts w:ascii="Arial" w:eastAsia="Times New Roman" w:hAnsi="Arial" w:cs="Arial"/>
                <w:b/>
                <w:bCs/>
                <w:color w:val="000000" w:themeColor="text1"/>
                <w:sz w:val="20"/>
                <w:szCs w:val="20"/>
                <w:lang w:eastAsia="es-CO"/>
              </w:rPr>
            </w:pPr>
          </w:p>
          <w:p w:rsidR="00D137E2" w:rsidRPr="0096134E" w:rsidRDefault="00D137E2" w:rsidP="00D137E2">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3</w:t>
            </w:r>
          </w:p>
        </w:tc>
        <w:tc>
          <w:tcPr>
            <w:tcW w:w="275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p w:rsidR="00D137E2" w:rsidRPr="005B332E" w:rsidRDefault="00D137E2" w:rsidP="00D137E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b/>
                <w:color w:val="000000" w:themeColor="text1"/>
                <w:sz w:val="20"/>
                <w:szCs w:val="20"/>
                <w:lang w:eastAsia="es-CO"/>
              </w:rPr>
              <w:t xml:space="preserve">Internos: </w:t>
            </w:r>
            <w:r>
              <w:rPr>
                <w:rFonts w:ascii="Arial" w:eastAsia="Times New Roman" w:hAnsi="Arial" w:cs="Arial"/>
                <w:color w:val="000000" w:themeColor="text1"/>
                <w:sz w:val="20"/>
                <w:szCs w:val="20"/>
                <w:lang w:eastAsia="es-CO"/>
              </w:rPr>
              <w:t>Todas las áreas administrativas del Hospital</w:t>
            </w:r>
          </w:p>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c>
          <w:tcPr>
            <w:tcW w:w="233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p w:rsidR="00D137E2" w:rsidRDefault="00D137E2" w:rsidP="00D137E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Plan de acción</w:t>
            </w:r>
          </w:p>
          <w:p w:rsidR="00D137E2" w:rsidRDefault="00D137E2" w:rsidP="00D137E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Manuales</w:t>
            </w:r>
          </w:p>
          <w:p w:rsidR="00E429C1" w:rsidRDefault="00E429C1" w:rsidP="00E429C1">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Políticas</w:t>
            </w:r>
          </w:p>
          <w:p w:rsidR="00E429C1" w:rsidRPr="0096134E" w:rsidRDefault="00E429C1" w:rsidP="00D137E2">
            <w:pPr>
              <w:spacing w:after="0" w:line="240" w:lineRule="auto"/>
              <w:jc w:val="center"/>
              <w:rPr>
                <w:rFonts w:ascii="Arial" w:eastAsia="Times New Roman" w:hAnsi="Arial" w:cs="Arial"/>
                <w:color w:val="000000" w:themeColor="text1"/>
                <w:sz w:val="20"/>
                <w:szCs w:val="20"/>
                <w:lang w:eastAsia="es-CO"/>
              </w:rPr>
            </w:pPr>
          </w:p>
        </w:tc>
        <w:tc>
          <w:tcPr>
            <w:tcW w:w="257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D137E2" w:rsidP="00407EF8">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Recolectar información para la actualización del Plan Estratégico de Tecnologías de la Información y las Comunicaciones</w:t>
            </w:r>
          </w:p>
        </w:tc>
        <w:tc>
          <w:tcPr>
            <w:tcW w:w="208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p w:rsidR="00D137E2" w:rsidRPr="0096134E" w:rsidRDefault="00D137E2" w:rsidP="00407EF8">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Plan Estratégico de Tecnologías de la Información y las Comunicaciones</w:t>
            </w:r>
          </w:p>
        </w:tc>
        <w:tc>
          <w:tcPr>
            <w:tcW w:w="2632"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p w:rsidR="00D137E2" w:rsidRPr="0096134E" w:rsidRDefault="00D137E2" w:rsidP="00407EF8">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Todas las áreas del Hospital y entidades externas</w:t>
            </w:r>
          </w:p>
        </w:tc>
      </w:tr>
      <w:tr w:rsidR="00D137E2" w:rsidRPr="0096134E" w:rsidTr="00B41F99">
        <w:trPr>
          <w:trHeight w:val="510"/>
        </w:trPr>
        <w:tc>
          <w:tcPr>
            <w:tcW w:w="561" w:type="dxa"/>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b/>
                <w:bCs/>
                <w:color w:val="000000" w:themeColor="text1"/>
                <w:sz w:val="20"/>
                <w:szCs w:val="20"/>
                <w:lang w:eastAsia="es-CO"/>
              </w:rPr>
            </w:pPr>
          </w:p>
        </w:tc>
        <w:tc>
          <w:tcPr>
            <w:tcW w:w="2758" w:type="dxa"/>
            <w:gridSpan w:val="2"/>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c>
          <w:tcPr>
            <w:tcW w:w="2335" w:type="dxa"/>
            <w:gridSpan w:val="3"/>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c>
          <w:tcPr>
            <w:tcW w:w="2573" w:type="dxa"/>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c>
          <w:tcPr>
            <w:tcW w:w="2081" w:type="dxa"/>
            <w:gridSpan w:val="3"/>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c>
          <w:tcPr>
            <w:tcW w:w="2632" w:type="dxa"/>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r>
      <w:tr w:rsidR="00D137E2" w:rsidRPr="0096134E" w:rsidTr="00B41F99">
        <w:trPr>
          <w:trHeight w:val="230"/>
        </w:trPr>
        <w:tc>
          <w:tcPr>
            <w:tcW w:w="561" w:type="dxa"/>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b/>
                <w:bCs/>
                <w:color w:val="000000" w:themeColor="text1"/>
                <w:sz w:val="20"/>
                <w:szCs w:val="20"/>
                <w:lang w:eastAsia="es-CO"/>
              </w:rPr>
            </w:pPr>
          </w:p>
        </w:tc>
        <w:tc>
          <w:tcPr>
            <w:tcW w:w="2758" w:type="dxa"/>
            <w:gridSpan w:val="2"/>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c>
          <w:tcPr>
            <w:tcW w:w="2335" w:type="dxa"/>
            <w:gridSpan w:val="3"/>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c>
          <w:tcPr>
            <w:tcW w:w="2573" w:type="dxa"/>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c>
          <w:tcPr>
            <w:tcW w:w="2081" w:type="dxa"/>
            <w:gridSpan w:val="3"/>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c>
          <w:tcPr>
            <w:tcW w:w="2632" w:type="dxa"/>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r>
      <w:tr w:rsidR="00D137E2" w:rsidRPr="0096134E" w:rsidTr="00B41F99">
        <w:trPr>
          <w:trHeight w:val="230"/>
        </w:trPr>
        <w:tc>
          <w:tcPr>
            <w:tcW w:w="561" w:type="dxa"/>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b/>
                <w:bCs/>
                <w:color w:val="000000" w:themeColor="text1"/>
                <w:sz w:val="20"/>
                <w:szCs w:val="20"/>
                <w:lang w:eastAsia="es-CO"/>
              </w:rPr>
            </w:pPr>
          </w:p>
        </w:tc>
        <w:tc>
          <w:tcPr>
            <w:tcW w:w="2758" w:type="dxa"/>
            <w:gridSpan w:val="2"/>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c>
          <w:tcPr>
            <w:tcW w:w="2335" w:type="dxa"/>
            <w:gridSpan w:val="3"/>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c>
          <w:tcPr>
            <w:tcW w:w="2573" w:type="dxa"/>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c>
          <w:tcPr>
            <w:tcW w:w="2081" w:type="dxa"/>
            <w:gridSpan w:val="3"/>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c>
          <w:tcPr>
            <w:tcW w:w="2632" w:type="dxa"/>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r>
      <w:tr w:rsidR="00D137E2" w:rsidRPr="0096134E" w:rsidTr="00B41F99">
        <w:trPr>
          <w:trHeight w:val="855"/>
        </w:trPr>
        <w:tc>
          <w:tcPr>
            <w:tcW w:w="561"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D137E2" w:rsidP="00D137E2">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4</w:t>
            </w:r>
          </w:p>
        </w:tc>
        <w:tc>
          <w:tcPr>
            <w:tcW w:w="275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6B1A7C" w:rsidRPr="005B332E" w:rsidRDefault="00D137E2" w:rsidP="006B1A7C">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b/>
                <w:color w:val="000000" w:themeColor="text1"/>
                <w:sz w:val="20"/>
                <w:szCs w:val="20"/>
                <w:lang w:eastAsia="es-CO"/>
              </w:rPr>
              <w:t xml:space="preserve">Internos: </w:t>
            </w:r>
            <w:r w:rsidR="006B1A7C">
              <w:rPr>
                <w:rFonts w:ascii="Arial" w:eastAsia="Times New Roman" w:hAnsi="Arial" w:cs="Arial"/>
                <w:color w:val="000000" w:themeColor="text1"/>
                <w:sz w:val="20"/>
                <w:szCs w:val="20"/>
                <w:lang w:eastAsia="es-CO"/>
              </w:rPr>
              <w:t>Todas las áreas administrativas del Hospital</w:t>
            </w:r>
          </w:p>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c>
          <w:tcPr>
            <w:tcW w:w="233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6B1A7C" w:rsidRDefault="006B1A7C" w:rsidP="006B1A7C">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Plan de acción</w:t>
            </w:r>
          </w:p>
          <w:p w:rsidR="00D137E2" w:rsidRDefault="006B1A7C" w:rsidP="006B1A7C">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Manuales</w:t>
            </w:r>
          </w:p>
          <w:p w:rsidR="006B1A7C" w:rsidRDefault="006B1A7C" w:rsidP="006B1A7C">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Políticas</w:t>
            </w:r>
          </w:p>
          <w:p w:rsidR="006B1A7C" w:rsidRPr="0096134E" w:rsidRDefault="006B1A7C" w:rsidP="006B1A7C">
            <w:pPr>
              <w:spacing w:after="0" w:line="240" w:lineRule="auto"/>
              <w:jc w:val="center"/>
              <w:rPr>
                <w:rFonts w:ascii="Arial" w:eastAsia="Times New Roman" w:hAnsi="Arial" w:cs="Arial"/>
                <w:color w:val="000000" w:themeColor="text1"/>
                <w:sz w:val="20"/>
                <w:szCs w:val="20"/>
                <w:lang w:eastAsia="es-CO"/>
              </w:rPr>
            </w:pPr>
          </w:p>
        </w:tc>
        <w:tc>
          <w:tcPr>
            <w:tcW w:w="257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407EF8" w:rsidP="00407EF8">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Diligenciamiento de la plataforma FURAG con información relacionada </w:t>
            </w:r>
            <w:r w:rsidR="00ED4A57">
              <w:rPr>
                <w:rFonts w:ascii="Arial" w:eastAsia="Times New Roman" w:hAnsi="Arial" w:cs="Arial"/>
                <w:color w:val="000000" w:themeColor="text1"/>
                <w:sz w:val="20"/>
                <w:szCs w:val="20"/>
                <w:lang w:eastAsia="es-CO"/>
              </w:rPr>
              <w:t>a</w:t>
            </w:r>
            <w:r>
              <w:rPr>
                <w:rFonts w:ascii="Arial" w:eastAsia="Times New Roman" w:hAnsi="Arial" w:cs="Arial"/>
                <w:color w:val="000000" w:themeColor="text1"/>
                <w:sz w:val="20"/>
                <w:szCs w:val="20"/>
                <w:lang w:eastAsia="es-CO"/>
              </w:rPr>
              <w:t xml:space="preserve"> la Ley de Transparencia </w:t>
            </w:r>
          </w:p>
        </w:tc>
        <w:tc>
          <w:tcPr>
            <w:tcW w:w="208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137E2" w:rsidRDefault="00ED4A57" w:rsidP="00ED4A57">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Formulario FURAG diligenciado</w:t>
            </w: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Default="003233CB" w:rsidP="00ED4A57">
            <w:pPr>
              <w:spacing w:after="0" w:line="240" w:lineRule="auto"/>
              <w:jc w:val="center"/>
              <w:rPr>
                <w:rFonts w:ascii="Arial" w:eastAsia="Times New Roman" w:hAnsi="Arial" w:cs="Arial"/>
                <w:color w:val="000000" w:themeColor="text1"/>
                <w:sz w:val="20"/>
                <w:szCs w:val="20"/>
                <w:lang w:eastAsia="es-CO"/>
              </w:rPr>
            </w:pPr>
          </w:p>
          <w:p w:rsidR="003233CB" w:rsidRPr="0096134E" w:rsidRDefault="003233CB" w:rsidP="003233CB">
            <w:pPr>
              <w:spacing w:after="0" w:line="240" w:lineRule="auto"/>
              <w:rPr>
                <w:rFonts w:ascii="Arial" w:eastAsia="Times New Roman" w:hAnsi="Arial" w:cs="Arial"/>
                <w:color w:val="000000" w:themeColor="text1"/>
                <w:sz w:val="20"/>
                <w:szCs w:val="20"/>
                <w:lang w:eastAsia="es-CO"/>
              </w:rPr>
            </w:pPr>
          </w:p>
        </w:tc>
        <w:tc>
          <w:tcPr>
            <w:tcW w:w="2632"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ED4A57" w:rsidP="00ED4A57">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Control Interno de Gestión y entidades externas</w:t>
            </w:r>
          </w:p>
        </w:tc>
      </w:tr>
      <w:tr w:rsidR="00D137E2" w:rsidRPr="0096134E" w:rsidTr="00DA3AB7">
        <w:trPr>
          <w:trHeight w:val="306"/>
        </w:trPr>
        <w:tc>
          <w:tcPr>
            <w:tcW w:w="561" w:type="dxa"/>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b/>
                <w:bCs/>
                <w:color w:val="000000" w:themeColor="text1"/>
                <w:sz w:val="20"/>
                <w:szCs w:val="20"/>
                <w:lang w:eastAsia="es-CO"/>
              </w:rPr>
            </w:pPr>
          </w:p>
        </w:tc>
        <w:tc>
          <w:tcPr>
            <w:tcW w:w="2758" w:type="dxa"/>
            <w:gridSpan w:val="2"/>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c>
          <w:tcPr>
            <w:tcW w:w="2335" w:type="dxa"/>
            <w:gridSpan w:val="3"/>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c>
          <w:tcPr>
            <w:tcW w:w="2573" w:type="dxa"/>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c>
          <w:tcPr>
            <w:tcW w:w="2081" w:type="dxa"/>
            <w:gridSpan w:val="3"/>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c>
          <w:tcPr>
            <w:tcW w:w="2632" w:type="dxa"/>
            <w:vMerge/>
            <w:tcBorders>
              <w:top w:val="single" w:sz="8" w:space="0" w:color="auto"/>
              <w:left w:val="single" w:sz="8" w:space="0" w:color="auto"/>
              <w:bottom w:val="single" w:sz="8" w:space="0" w:color="000000"/>
              <w:right w:val="single" w:sz="8" w:space="0" w:color="000000"/>
            </w:tcBorders>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r>
      <w:tr w:rsidR="00D137E2" w:rsidRPr="0096134E" w:rsidTr="003F422B">
        <w:trPr>
          <w:trHeight w:val="226"/>
        </w:trPr>
        <w:tc>
          <w:tcPr>
            <w:tcW w:w="1294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D137E2" w:rsidRPr="0096134E" w:rsidRDefault="00D137E2" w:rsidP="00D137E2">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lastRenderedPageBreak/>
              <w:t>5.3 VERIFICAR</w:t>
            </w:r>
          </w:p>
        </w:tc>
      </w:tr>
      <w:tr w:rsidR="00D137E2" w:rsidRPr="0096134E" w:rsidTr="00733F9C">
        <w:trPr>
          <w:trHeight w:val="315"/>
        </w:trPr>
        <w:tc>
          <w:tcPr>
            <w:tcW w:w="561" w:type="dxa"/>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D137E2" w:rsidRPr="0096134E" w:rsidRDefault="00D137E2" w:rsidP="00D137E2">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No.</w:t>
            </w:r>
          </w:p>
        </w:tc>
        <w:tc>
          <w:tcPr>
            <w:tcW w:w="2758"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D137E2" w:rsidRPr="0096134E" w:rsidRDefault="00D137E2" w:rsidP="00D137E2">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Proveedor (es)</w:t>
            </w:r>
          </w:p>
        </w:tc>
        <w:tc>
          <w:tcPr>
            <w:tcW w:w="233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D137E2" w:rsidRPr="0096134E" w:rsidRDefault="00D137E2" w:rsidP="00D137E2">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Entrada o insumos</w:t>
            </w:r>
          </w:p>
        </w:tc>
        <w:tc>
          <w:tcPr>
            <w:tcW w:w="2573"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D137E2" w:rsidRPr="0096134E" w:rsidRDefault="00D137E2" w:rsidP="00D137E2">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Actividades</w:t>
            </w:r>
          </w:p>
        </w:tc>
        <w:tc>
          <w:tcPr>
            <w:tcW w:w="2081"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D137E2" w:rsidRPr="0096134E" w:rsidRDefault="00D137E2" w:rsidP="00D137E2">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Productos</w:t>
            </w:r>
          </w:p>
        </w:tc>
        <w:tc>
          <w:tcPr>
            <w:tcW w:w="2632"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D137E2" w:rsidRPr="0096134E" w:rsidRDefault="00D137E2" w:rsidP="00D137E2">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Clientes o Usuarios</w:t>
            </w:r>
          </w:p>
        </w:tc>
      </w:tr>
      <w:tr w:rsidR="00D137E2" w:rsidRPr="0096134E" w:rsidTr="00295806">
        <w:trPr>
          <w:trHeight w:val="638"/>
        </w:trPr>
        <w:tc>
          <w:tcPr>
            <w:tcW w:w="561"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D137E2" w:rsidP="00D137E2">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1</w:t>
            </w:r>
          </w:p>
        </w:tc>
        <w:tc>
          <w:tcPr>
            <w:tcW w:w="275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F11C5" w:rsidRDefault="000F11C5" w:rsidP="00D137E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b/>
                <w:color w:val="000000" w:themeColor="text1"/>
                <w:sz w:val="20"/>
                <w:szCs w:val="20"/>
                <w:lang w:eastAsia="es-CO"/>
              </w:rPr>
              <w:t xml:space="preserve">Internos: </w:t>
            </w:r>
            <w:r>
              <w:rPr>
                <w:rFonts w:ascii="Arial" w:eastAsia="Times New Roman" w:hAnsi="Arial" w:cs="Arial"/>
                <w:color w:val="000000" w:themeColor="text1"/>
                <w:sz w:val="20"/>
                <w:szCs w:val="20"/>
                <w:lang w:eastAsia="es-CO"/>
              </w:rPr>
              <w:t xml:space="preserve">Apoyo a Planeación y </w:t>
            </w:r>
          </w:p>
          <w:p w:rsidR="00D137E2" w:rsidRPr="0096134E" w:rsidRDefault="00D137E2" w:rsidP="00D137E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Gobierno Digital</w:t>
            </w:r>
          </w:p>
        </w:tc>
        <w:tc>
          <w:tcPr>
            <w:tcW w:w="233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4865CC" w:rsidP="004865CC">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Formato de indicadores con e</w:t>
            </w:r>
            <w:r w:rsidR="00D137E2">
              <w:rPr>
                <w:rFonts w:ascii="Arial" w:eastAsia="Times New Roman" w:hAnsi="Arial" w:cs="Arial"/>
                <w:color w:val="000000" w:themeColor="text1"/>
                <w:sz w:val="20"/>
                <w:szCs w:val="20"/>
                <w:lang w:eastAsia="es-CO"/>
              </w:rPr>
              <w:t>videncias de</w:t>
            </w:r>
            <w:r>
              <w:rPr>
                <w:rFonts w:ascii="Arial" w:eastAsia="Times New Roman" w:hAnsi="Arial" w:cs="Arial"/>
                <w:color w:val="000000" w:themeColor="text1"/>
                <w:sz w:val="20"/>
                <w:szCs w:val="20"/>
                <w:lang w:eastAsia="es-CO"/>
              </w:rPr>
              <w:t xml:space="preserve"> las</w:t>
            </w:r>
            <w:r w:rsidR="00D137E2">
              <w:rPr>
                <w:rFonts w:ascii="Arial" w:eastAsia="Times New Roman" w:hAnsi="Arial" w:cs="Arial"/>
                <w:color w:val="000000" w:themeColor="text1"/>
                <w:sz w:val="20"/>
                <w:szCs w:val="20"/>
                <w:lang w:eastAsia="es-CO"/>
              </w:rPr>
              <w:t xml:space="preserve"> mediciones </w:t>
            </w:r>
          </w:p>
        </w:tc>
        <w:tc>
          <w:tcPr>
            <w:tcW w:w="257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D137E2" w:rsidP="00D137E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Evaluar el cumplimiento de los indicadores </w:t>
            </w:r>
            <w:r w:rsidR="002D7E69">
              <w:rPr>
                <w:rFonts w:ascii="Arial" w:eastAsia="Times New Roman" w:hAnsi="Arial" w:cs="Arial"/>
                <w:color w:val="000000" w:themeColor="text1"/>
                <w:sz w:val="20"/>
                <w:szCs w:val="20"/>
                <w:lang w:eastAsia="es-CO"/>
              </w:rPr>
              <w:t xml:space="preserve">de Gobierno Digital </w:t>
            </w:r>
            <w:r>
              <w:rPr>
                <w:rFonts w:ascii="Arial" w:eastAsia="Times New Roman" w:hAnsi="Arial" w:cs="Arial"/>
                <w:color w:val="000000" w:themeColor="text1"/>
                <w:sz w:val="20"/>
                <w:szCs w:val="20"/>
                <w:lang w:eastAsia="es-CO"/>
              </w:rPr>
              <w:t xml:space="preserve">en el plazo establecido </w:t>
            </w:r>
          </w:p>
        </w:tc>
        <w:tc>
          <w:tcPr>
            <w:tcW w:w="208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2D7E69" w:rsidP="002D7E6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Informe con e</w:t>
            </w:r>
            <w:r w:rsidR="00D137E2">
              <w:rPr>
                <w:rFonts w:ascii="Arial" w:eastAsia="Times New Roman" w:hAnsi="Arial" w:cs="Arial"/>
                <w:color w:val="000000" w:themeColor="text1"/>
                <w:sz w:val="20"/>
                <w:szCs w:val="20"/>
                <w:lang w:eastAsia="es-CO"/>
              </w:rPr>
              <w:t>videncias verificadas</w:t>
            </w:r>
          </w:p>
        </w:tc>
        <w:tc>
          <w:tcPr>
            <w:tcW w:w="2632"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4865CC" w:rsidP="00D137E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Gerencia</w:t>
            </w:r>
          </w:p>
        </w:tc>
      </w:tr>
      <w:tr w:rsidR="00D137E2" w:rsidRPr="0096134E" w:rsidTr="00295806">
        <w:trPr>
          <w:trHeight w:val="285"/>
        </w:trPr>
        <w:tc>
          <w:tcPr>
            <w:tcW w:w="561" w:type="dxa"/>
            <w:vMerge/>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D137E2" w:rsidP="00D137E2">
            <w:pPr>
              <w:spacing w:after="0" w:line="240" w:lineRule="auto"/>
              <w:rPr>
                <w:rFonts w:ascii="Arial" w:eastAsia="Times New Roman" w:hAnsi="Arial" w:cs="Arial"/>
                <w:b/>
                <w:bCs/>
                <w:color w:val="000000" w:themeColor="text1"/>
                <w:sz w:val="20"/>
                <w:szCs w:val="20"/>
                <w:lang w:eastAsia="es-CO"/>
              </w:rPr>
            </w:pPr>
          </w:p>
        </w:tc>
        <w:tc>
          <w:tcPr>
            <w:tcW w:w="2758"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c>
          <w:tcPr>
            <w:tcW w:w="2335" w:type="dxa"/>
            <w:gridSpan w:val="3"/>
            <w:vMerge/>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c>
          <w:tcPr>
            <w:tcW w:w="2573" w:type="dxa"/>
            <w:vMerge/>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c>
          <w:tcPr>
            <w:tcW w:w="2081" w:type="dxa"/>
            <w:gridSpan w:val="3"/>
            <w:vMerge/>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c>
          <w:tcPr>
            <w:tcW w:w="2632" w:type="dxa"/>
            <w:vMerge/>
            <w:tcBorders>
              <w:top w:val="single" w:sz="8" w:space="0" w:color="auto"/>
              <w:left w:val="single" w:sz="8" w:space="0" w:color="auto"/>
              <w:bottom w:val="single" w:sz="8" w:space="0" w:color="000000"/>
              <w:right w:val="single" w:sz="8" w:space="0" w:color="000000"/>
            </w:tcBorders>
            <w:shd w:val="clear" w:color="auto" w:fill="auto"/>
            <w:vAlign w:val="center"/>
          </w:tcPr>
          <w:p w:rsidR="00D137E2" w:rsidRPr="0096134E" w:rsidRDefault="00D137E2" w:rsidP="00D137E2">
            <w:pPr>
              <w:spacing w:after="0" w:line="240" w:lineRule="auto"/>
              <w:rPr>
                <w:rFonts w:ascii="Arial" w:eastAsia="Times New Roman" w:hAnsi="Arial" w:cs="Arial"/>
                <w:color w:val="000000" w:themeColor="text1"/>
                <w:sz w:val="20"/>
                <w:szCs w:val="20"/>
                <w:lang w:eastAsia="es-CO"/>
              </w:rPr>
            </w:pPr>
          </w:p>
        </w:tc>
      </w:tr>
      <w:tr w:rsidR="00BB3B09" w:rsidRPr="0096134E" w:rsidTr="00B41F99">
        <w:trPr>
          <w:trHeight w:val="450"/>
        </w:trPr>
        <w:tc>
          <w:tcPr>
            <w:tcW w:w="561" w:type="dxa"/>
            <w:tcBorders>
              <w:top w:val="single" w:sz="8" w:space="0" w:color="auto"/>
              <w:left w:val="single" w:sz="8" w:space="0" w:color="auto"/>
              <w:bottom w:val="single" w:sz="8" w:space="0" w:color="000000"/>
              <w:right w:val="single" w:sz="8" w:space="0" w:color="000000"/>
            </w:tcBorders>
            <w:shd w:val="clear" w:color="auto" w:fill="auto"/>
            <w:vAlign w:val="center"/>
          </w:tcPr>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2</w:t>
            </w:r>
          </w:p>
        </w:tc>
        <w:tc>
          <w:tcPr>
            <w:tcW w:w="2758"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rsidR="00BB3B09" w:rsidRPr="002D7E69" w:rsidRDefault="00BB3B09" w:rsidP="00BB3B0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b/>
                <w:color w:val="000000" w:themeColor="text1"/>
                <w:sz w:val="20"/>
                <w:szCs w:val="20"/>
                <w:lang w:eastAsia="es-CO"/>
              </w:rPr>
              <w:t xml:space="preserve">Internos: </w:t>
            </w:r>
            <w:r>
              <w:rPr>
                <w:rFonts w:ascii="Arial" w:eastAsia="Times New Roman" w:hAnsi="Arial" w:cs="Arial"/>
                <w:color w:val="000000" w:themeColor="text1"/>
                <w:sz w:val="20"/>
                <w:szCs w:val="20"/>
                <w:lang w:eastAsia="es-CO"/>
              </w:rPr>
              <w:t>Control Interno de Gestión y Gobierno Digital</w:t>
            </w:r>
          </w:p>
        </w:tc>
        <w:tc>
          <w:tcPr>
            <w:tcW w:w="2335"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BB3B09" w:rsidRPr="0096134E" w:rsidRDefault="00BB3B09" w:rsidP="00BB3B0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Reporte con actividades desarrolladas en la plataforma del SUIT</w:t>
            </w:r>
          </w:p>
        </w:tc>
        <w:tc>
          <w:tcPr>
            <w:tcW w:w="2573" w:type="dxa"/>
            <w:tcBorders>
              <w:top w:val="single" w:sz="8" w:space="0" w:color="auto"/>
              <w:left w:val="single" w:sz="8" w:space="0" w:color="auto"/>
              <w:bottom w:val="single" w:sz="8" w:space="0" w:color="000000"/>
              <w:right w:val="single" w:sz="8" w:space="0" w:color="000000"/>
            </w:tcBorders>
            <w:shd w:val="clear" w:color="auto" w:fill="auto"/>
            <w:vAlign w:val="center"/>
          </w:tcPr>
          <w:p w:rsidR="00BB3B09" w:rsidRPr="0096134E" w:rsidRDefault="00BB3B09" w:rsidP="00BB3B0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Evaluar el cumplimiento de las actividades realizadas en la plataforma del SUIT </w:t>
            </w:r>
          </w:p>
        </w:tc>
        <w:tc>
          <w:tcPr>
            <w:tcW w:w="208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BB3B09" w:rsidRPr="0096134E" w:rsidRDefault="00BB3B09" w:rsidP="00BB3B0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Informe del Plan Anticorrupción con las evidencias verificadas</w:t>
            </w:r>
          </w:p>
        </w:tc>
        <w:tc>
          <w:tcPr>
            <w:tcW w:w="2632" w:type="dxa"/>
            <w:tcBorders>
              <w:top w:val="single" w:sz="8" w:space="0" w:color="auto"/>
              <w:left w:val="single" w:sz="8" w:space="0" w:color="auto"/>
              <w:bottom w:val="single" w:sz="8" w:space="0" w:color="000000"/>
              <w:right w:val="single" w:sz="8" w:space="0" w:color="000000"/>
            </w:tcBorders>
            <w:shd w:val="clear" w:color="auto" w:fill="auto"/>
            <w:vAlign w:val="center"/>
          </w:tcPr>
          <w:p w:rsidR="00BB3B09" w:rsidRDefault="00BB3B09" w:rsidP="00BB3B0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Departamento Administrativo de la Función Pública y Gerencia del Hospital</w:t>
            </w:r>
          </w:p>
          <w:p w:rsidR="00BB3B09" w:rsidRPr="0096134E" w:rsidRDefault="00BB3B09" w:rsidP="00BB3B09">
            <w:pPr>
              <w:spacing w:after="0" w:line="240" w:lineRule="auto"/>
              <w:jc w:val="center"/>
              <w:rPr>
                <w:rFonts w:ascii="Arial" w:eastAsia="Times New Roman" w:hAnsi="Arial" w:cs="Arial"/>
                <w:color w:val="000000" w:themeColor="text1"/>
                <w:sz w:val="20"/>
                <w:szCs w:val="20"/>
                <w:lang w:eastAsia="es-CO"/>
              </w:rPr>
            </w:pPr>
          </w:p>
        </w:tc>
      </w:tr>
      <w:tr w:rsidR="00BB3B09" w:rsidRPr="0096134E" w:rsidTr="00B41F99">
        <w:trPr>
          <w:trHeight w:val="450"/>
        </w:trPr>
        <w:tc>
          <w:tcPr>
            <w:tcW w:w="561" w:type="dxa"/>
            <w:tcBorders>
              <w:top w:val="single" w:sz="8" w:space="0" w:color="auto"/>
              <w:left w:val="single" w:sz="8" w:space="0" w:color="auto"/>
              <w:bottom w:val="single" w:sz="8" w:space="0" w:color="000000"/>
              <w:right w:val="single" w:sz="8" w:space="0" w:color="000000"/>
            </w:tcBorders>
            <w:shd w:val="clear" w:color="auto" w:fill="auto"/>
            <w:vAlign w:val="center"/>
          </w:tcPr>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3</w:t>
            </w:r>
          </w:p>
        </w:tc>
        <w:tc>
          <w:tcPr>
            <w:tcW w:w="2758"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rsidR="00846A92" w:rsidRPr="005B332E" w:rsidRDefault="00846A92" w:rsidP="00846A9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b/>
                <w:color w:val="000000" w:themeColor="text1"/>
                <w:sz w:val="20"/>
                <w:szCs w:val="20"/>
                <w:lang w:eastAsia="es-CO"/>
              </w:rPr>
              <w:t xml:space="preserve">Internos: </w:t>
            </w:r>
            <w:r w:rsidR="0051099D">
              <w:rPr>
                <w:rFonts w:ascii="Arial" w:eastAsia="Times New Roman" w:hAnsi="Arial" w:cs="Arial"/>
                <w:color w:val="000000" w:themeColor="text1"/>
                <w:sz w:val="20"/>
                <w:szCs w:val="20"/>
                <w:lang w:eastAsia="es-CO"/>
              </w:rPr>
              <w:t>Comité Institucional de Gestión y Desempeño y Gobierno Digital</w:t>
            </w:r>
          </w:p>
          <w:p w:rsidR="00BB3B09" w:rsidRPr="0096134E" w:rsidRDefault="00BB3B09" w:rsidP="00BB3B09">
            <w:pPr>
              <w:spacing w:after="0" w:line="240" w:lineRule="auto"/>
              <w:jc w:val="center"/>
              <w:rPr>
                <w:rFonts w:ascii="Arial" w:eastAsia="Times New Roman" w:hAnsi="Arial" w:cs="Arial"/>
                <w:color w:val="000000" w:themeColor="text1"/>
                <w:sz w:val="20"/>
                <w:szCs w:val="20"/>
                <w:lang w:eastAsia="es-CO"/>
              </w:rPr>
            </w:pPr>
          </w:p>
        </w:tc>
        <w:tc>
          <w:tcPr>
            <w:tcW w:w="2335"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BB3B09" w:rsidRPr="0096134E" w:rsidRDefault="00846A92" w:rsidP="00846A9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Documento del Plan Estratégico de Tecnologías de la Información y las Comunicaciones</w:t>
            </w:r>
          </w:p>
        </w:tc>
        <w:tc>
          <w:tcPr>
            <w:tcW w:w="2573" w:type="dxa"/>
            <w:tcBorders>
              <w:top w:val="single" w:sz="8" w:space="0" w:color="auto"/>
              <w:left w:val="single" w:sz="8" w:space="0" w:color="auto"/>
              <w:bottom w:val="single" w:sz="8" w:space="0" w:color="000000"/>
              <w:right w:val="single" w:sz="8" w:space="0" w:color="000000"/>
            </w:tcBorders>
            <w:shd w:val="clear" w:color="auto" w:fill="auto"/>
            <w:vAlign w:val="center"/>
          </w:tcPr>
          <w:p w:rsidR="00BB3B09" w:rsidRPr="0096134E" w:rsidRDefault="00846A92" w:rsidP="006316CE">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Evaluar </w:t>
            </w:r>
            <w:r w:rsidR="006316CE">
              <w:rPr>
                <w:rFonts w:ascii="Arial" w:eastAsia="Times New Roman" w:hAnsi="Arial" w:cs="Arial"/>
                <w:color w:val="000000" w:themeColor="text1"/>
                <w:sz w:val="20"/>
                <w:szCs w:val="20"/>
                <w:lang w:eastAsia="es-CO"/>
              </w:rPr>
              <w:t xml:space="preserve">y actualizar </w:t>
            </w:r>
            <w:r>
              <w:rPr>
                <w:rFonts w:ascii="Arial" w:eastAsia="Times New Roman" w:hAnsi="Arial" w:cs="Arial"/>
                <w:color w:val="000000" w:themeColor="text1"/>
                <w:sz w:val="20"/>
                <w:szCs w:val="20"/>
                <w:lang w:eastAsia="es-CO"/>
              </w:rPr>
              <w:t>el documento del Plan Estratégico de Tecnologías de la Información y las Comunicaciones</w:t>
            </w:r>
          </w:p>
        </w:tc>
        <w:tc>
          <w:tcPr>
            <w:tcW w:w="208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rsidR="00BB3B09" w:rsidRPr="0096134E" w:rsidRDefault="007B2741" w:rsidP="00B5268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Documento del Plan Estratégico de Tecnologías de la Información y las Comunicaciones actualizado y publicado en página web</w:t>
            </w:r>
          </w:p>
        </w:tc>
        <w:tc>
          <w:tcPr>
            <w:tcW w:w="2632" w:type="dxa"/>
            <w:tcBorders>
              <w:top w:val="single" w:sz="8" w:space="0" w:color="auto"/>
              <w:left w:val="single" w:sz="8" w:space="0" w:color="auto"/>
              <w:bottom w:val="single" w:sz="8" w:space="0" w:color="000000"/>
              <w:right w:val="single" w:sz="8" w:space="0" w:color="000000"/>
            </w:tcBorders>
            <w:shd w:val="clear" w:color="auto" w:fill="auto"/>
            <w:vAlign w:val="center"/>
          </w:tcPr>
          <w:p w:rsidR="00BB3B09" w:rsidRPr="0096134E" w:rsidRDefault="00B52685" w:rsidP="00B5268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Todas las áreas del Hospital y entidades externas</w:t>
            </w:r>
          </w:p>
        </w:tc>
      </w:tr>
      <w:tr w:rsidR="00BB3B09" w:rsidRPr="0096134E" w:rsidTr="00B41F99">
        <w:trPr>
          <w:trHeight w:val="450"/>
        </w:trPr>
        <w:tc>
          <w:tcPr>
            <w:tcW w:w="561"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B3B09" w:rsidRPr="0096134E" w:rsidRDefault="0051099D" w:rsidP="00BB3B09">
            <w:pPr>
              <w:spacing w:after="0" w:line="240" w:lineRule="auto"/>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4</w:t>
            </w:r>
          </w:p>
        </w:tc>
        <w:tc>
          <w:tcPr>
            <w:tcW w:w="275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7800E2" w:rsidRPr="0051099D" w:rsidRDefault="0051099D" w:rsidP="007800E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b/>
                <w:color w:val="000000" w:themeColor="text1"/>
                <w:sz w:val="20"/>
                <w:szCs w:val="20"/>
                <w:lang w:eastAsia="es-CO"/>
              </w:rPr>
              <w:t xml:space="preserve">Internos: </w:t>
            </w:r>
            <w:r>
              <w:rPr>
                <w:rFonts w:ascii="Arial" w:eastAsia="Times New Roman" w:hAnsi="Arial" w:cs="Arial"/>
                <w:color w:val="000000" w:themeColor="text1"/>
                <w:sz w:val="20"/>
                <w:szCs w:val="20"/>
                <w:lang w:eastAsia="es-CO"/>
              </w:rPr>
              <w:t>Control Interno de Gestión y Gobierno Digital</w:t>
            </w:r>
          </w:p>
        </w:tc>
        <w:tc>
          <w:tcPr>
            <w:tcW w:w="233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B3B09" w:rsidRPr="0096134E" w:rsidRDefault="00B77D65" w:rsidP="00B77D6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Resultados del formulario FURAG diligenciado</w:t>
            </w:r>
          </w:p>
        </w:tc>
        <w:tc>
          <w:tcPr>
            <w:tcW w:w="257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B3B09" w:rsidRPr="0096134E" w:rsidRDefault="00B6463C" w:rsidP="00B6463C">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Evaluar el cumplimiento del FURAG en la entidad, teniendo en cuenta las evidencias y la calificación generada en la plataforma</w:t>
            </w:r>
          </w:p>
        </w:tc>
        <w:tc>
          <w:tcPr>
            <w:tcW w:w="208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B3B09" w:rsidRPr="0096134E" w:rsidRDefault="009751A0" w:rsidP="009751A0">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Informe de cumplimiento del FURAG</w:t>
            </w:r>
          </w:p>
        </w:tc>
        <w:tc>
          <w:tcPr>
            <w:tcW w:w="2632"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B3B09" w:rsidRPr="0096134E" w:rsidRDefault="009E5715" w:rsidP="009751A0">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Todas las áreas del Hospital y entidades externas</w:t>
            </w:r>
          </w:p>
        </w:tc>
      </w:tr>
      <w:tr w:rsidR="00BB3B09" w:rsidRPr="0096134E" w:rsidTr="007800E2">
        <w:trPr>
          <w:trHeight w:val="230"/>
        </w:trPr>
        <w:tc>
          <w:tcPr>
            <w:tcW w:w="561" w:type="dxa"/>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b/>
                <w:bCs/>
                <w:color w:val="000000" w:themeColor="text1"/>
                <w:sz w:val="20"/>
                <w:szCs w:val="20"/>
                <w:lang w:eastAsia="es-CO"/>
              </w:rPr>
            </w:pPr>
          </w:p>
        </w:tc>
        <w:tc>
          <w:tcPr>
            <w:tcW w:w="2758" w:type="dxa"/>
            <w:gridSpan w:val="2"/>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c>
          <w:tcPr>
            <w:tcW w:w="2335" w:type="dxa"/>
            <w:gridSpan w:val="3"/>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c>
          <w:tcPr>
            <w:tcW w:w="2573" w:type="dxa"/>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c>
          <w:tcPr>
            <w:tcW w:w="2081" w:type="dxa"/>
            <w:gridSpan w:val="3"/>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c>
          <w:tcPr>
            <w:tcW w:w="2632" w:type="dxa"/>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r>
      <w:tr w:rsidR="00BB3B09" w:rsidRPr="0096134E" w:rsidTr="007800E2">
        <w:trPr>
          <w:trHeight w:val="230"/>
        </w:trPr>
        <w:tc>
          <w:tcPr>
            <w:tcW w:w="561" w:type="dxa"/>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b/>
                <w:bCs/>
                <w:color w:val="000000" w:themeColor="text1"/>
                <w:sz w:val="20"/>
                <w:szCs w:val="20"/>
                <w:lang w:eastAsia="es-CO"/>
              </w:rPr>
            </w:pPr>
          </w:p>
        </w:tc>
        <w:tc>
          <w:tcPr>
            <w:tcW w:w="2758" w:type="dxa"/>
            <w:gridSpan w:val="2"/>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c>
          <w:tcPr>
            <w:tcW w:w="2335" w:type="dxa"/>
            <w:gridSpan w:val="3"/>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c>
          <w:tcPr>
            <w:tcW w:w="2573" w:type="dxa"/>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c>
          <w:tcPr>
            <w:tcW w:w="2081" w:type="dxa"/>
            <w:gridSpan w:val="3"/>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c>
          <w:tcPr>
            <w:tcW w:w="2632" w:type="dxa"/>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r>
      <w:tr w:rsidR="00BB3B09" w:rsidRPr="0096134E" w:rsidTr="007800E2">
        <w:trPr>
          <w:trHeight w:val="230"/>
        </w:trPr>
        <w:tc>
          <w:tcPr>
            <w:tcW w:w="561" w:type="dxa"/>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b/>
                <w:bCs/>
                <w:color w:val="000000" w:themeColor="text1"/>
                <w:sz w:val="20"/>
                <w:szCs w:val="20"/>
                <w:lang w:eastAsia="es-CO"/>
              </w:rPr>
            </w:pPr>
          </w:p>
        </w:tc>
        <w:tc>
          <w:tcPr>
            <w:tcW w:w="2758" w:type="dxa"/>
            <w:gridSpan w:val="2"/>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c>
          <w:tcPr>
            <w:tcW w:w="2335" w:type="dxa"/>
            <w:gridSpan w:val="3"/>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c>
          <w:tcPr>
            <w:tcW w:w="2573" w:type="dxa"/>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c>
          <w:tcPr>
            <w:tcW w:w="2081" w:type="dxa"/>
            <w:gridSpan w:val="3"/>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c>
          <w:tcPr>
            <w:tcW w:w="2632" w:type="dxa"/>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r>
      <w:tr w:rsidR="00BB3B09" w:rsidRPr="0096134E" w:rsidTr="007800E2">
        <w:trPr>
          <w:trHeight w:val="230"/>
        </w:trPr>
        <w:tc>
          <w:tcPr>
            <w:tcW w:w="561" w:type="dxa"/>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b/>
                <w:bCs/>
                <w:color w:val="000000" w:themeColor="text1"/>
                <w:sz w:val="20"/>
                <w:szCs w:val="20"/>
                <w:lang w:eastAsia="es-CO"/>
              </w:rPr>
            </w:pPr>
          </w:p>
        </w:tc>
        <w:tc>
          <w:tcPr>
            <w:tcW w:w="2758" w:type="dxa"/>
            <w:gridSpan w:val="2"/>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c>
          <w:tcPr>
            <w:tcW w:w="2335" w:type="dxa"/>
            <w:gridSpan w:val="3"/>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c>
          <w:tcPr>
            <w:tcW w:w="2573" w:type="dxa"/>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c>
          <w:tcPr>
            <w:tcW w:w="2081" w:type="dxa"/>
            <w:gridSpan w:val="3"/>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c>
          <w:tcPr>
            <w:tcW w:w="2632" w:type="dxa"/>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r>
      <w:tr w:rsidR="00BB3B09" w:rsidRPr="0096134E" w:rsidTr="003F422B">
        <w:trPr>
          <w:trHeight w:val="212"/>
        </w:trPr>
        <w:tc>
          <w:tcPr>
            <w:tcW w:w="1294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5.4 ACTUAR</w:t>
            </w:r>
          </w:p>
        </w:tc>
      </w:tr>
      <w:tr w:rsidR="00BB3B09" w:rsidRPr="0096134E" w:rsidTr="00733F9C">
        <w:trPr>
          <w:trHeight w:val="103"/>
        </w:trPr>
        <w:tc>
          <w:tcPr>
            <w:tcW w:w="561" w:type="dxa"/>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No.</w:t>
            </w:r>
          </w:p>
        </w:tc>
        <w:tc>
          <w:tcPr>
            <w:tcW w:w="2758"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Proveedor (es)</w:t>
            </w:r>
          </w:p>
        </w:tc>
        <w:tc>
          <w:tcPr>
            <w:tcW w:w="2335"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Entrada o insumos</w:t>
            </w:r>
          </w:p>
        </w:tc>
        <w:tc>
          <w:tcPr>
            <w:tcW w:w="2573"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Actividades</w:t>
            </w:r>
          </w:p>
        </w:tc>
        <w:tc>
          <w:tcPr>
            <w:tcW w:w="2081"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Productos</w:t>
            </w:r>
          </w:p>
        </w:tc>
        <w:tc>
          <w:tcPr>
            <w:tcW w:w="2632"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Clientes o Usuarios</w:t>
            </w:r>
          </w:p>
        </w:tc>
      </w:tr>
      <w:tr w:rsidR="00BB3B09" w:rsidRPr="0096134E" w:rsidTr="00B41F99">
        <w:trPr>
          <w:trHeight w:val="765"/>
        </w:trPr>
        <w:tc>
          <w:tcPr>
            <w:tcW w:w="561"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B3B09" w:rsidRPr="0096134E" w:rsidRDefault="009E5715" w:rsidP="00BB3B09">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1</w:t>
            </w:r>
          </w:p>
        </w:tc>
        <w:tc>
          <w:tcPr>
            <w:tcW w:w="275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3233CB" w:rsidRDefault="003233CB" w:rsidP="00BB3B09">
            <w:pPr>
              <w:spacing w:after="0" w:line="240" w:lineRule="auto"/>
              <w:jc w:val="center"/>
              <w:rPr>
                <w:rFonts w:ascii="Arial" w:eastAsia="Times New Roman" w:hAnsi="Arial" w:cs="Arial"/>
                <w:color w:val="000000" w:themeColor="text1"/>
                <w:sz w:val="20"/>
                <w:szCs w:val="20"/>
                <w:lang w:eastAsia="es-CO"/>
              </w:rPr>
            </w:pPr>
          </w:p>
          <w:p w:rsidR="003233CB" w:rsidRDefault="003233CB" w:rsidP="00BB3B09">
            <w:pPr>
              <w:spacing w:after="0" w:line="240" w:lineRule="auto"/>
              <w:jc w:val="center"/>
              <w:rPr>
                <w:rFonts w:ascii="Arial" w:eastAsia="Times New Roman" w:hAnsi="Arial" w:cs="Arial"/>
                <w:color w:val="000000" w:themeColor="text1"/>
                <w:sz w:val="20"/>
                <w:szCs w:val="20"/>
                <w:lang w:eastAsia="es-CO"/>
              </w:rPr>
            </w:pPr>
          </w:p>
          <w:p w:rsidR="00BB3B09" w:rsidRDefault="009E3EF1" w:rsidP="00BB3B0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Control Interno de G</w:t>
            </w:r>
            <w:r w:rsidR="00BB3B09">
              <w:rPr>
                <w:rFonts w:ascii="Arial" w:eastAsia="Times New Roman" w:hAnsi="Arial" w:cs="Arial"/>
                <w:color w:val="000000" w:themeColor="text1"/>
                <w:sz w:val="20"/>
                <w:szCs w:val="20"/>
                <w:lang w:eastAsia="es-CO"/>
              </w:rPr>
              <w:t>estión,</w:t>
            </w:r>
          </w:p>
          <w:p w:rsidR="003233CB" w:rsidRDefault="00BB3B09" w:rsidP="009E3EF1">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Gerencia </w:t>
            </w:r>
            <w:r w:rsidR="009E3EF1">
              <w:rPr>
                <w:rFonts w:ascii="Arial" w:eastAsia="Times New Roman" w:hAnsi="Arial" w:cs="Arial"/>
                <w:color w:val="000000" w:themeColor="text1"/>
                <w:sz w:val="20"/>
                <w:szCs w:val="20"/>
                <w:lang w:eastAsia="es-CO"/>
              </w:rPr>
              <w:t>y Planeación Mercadeo y Sistemas de Información</w:t>
            </w:r>
          </w:p>
          <w:p w:rsidR="003233CB" w:rsidRPr="0096134E" w:rsidRDefault="003233CB" w:rsidP="009E3EF1">
            <w:pPr>
              <w:spacing w:after="0" w:line="240" w:lineRule="auto"/>
              <w:jc w:val="center"/>
              <w:rPr>
                <w:rFonts w:ascii="Arial" w:eastAsia="Times New Roman" w:hAnsi="Arial" w:cs="Arial"/>
                <w:color w:val="000000" w:themeColor="text1"/>
                <w:sz w:val="20"/>
                <w:szCs w:val="20"/>
                <w:lang w:eastAsia="es-CO"/>
              </w:rPr>
            </w:pPr>
          </w:p>
        </w:tc>
        <w:tc>
          <w:tcPr>
            <w:tcW w:w="233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B3B09" w:rsidRPr="0096134E" w:rsidRDefault="00BB3B09" w:rsidP="00BB3B0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Análisis de</w:t>
            </w:r>
            <w:r w:rsidR="009E3EF1">
              <w:rPr>
                <w:rFonts w:ascii="Arial" w:eastAsia="Times New Roman" w:hAnsi="Arial" w:cs="Arial"/>
                <w:color w:val="000000" w:themeColor="text1"/>
                <w:sz w:val="20"/>
                <w:szCs w:val="20"/>
                <w:lang w:eastAsia="es-CO"/>
              </w:rPr>
              <w:t xml:space="preserve"> los</w:t>
            </w:r>
            <w:r>
              <w:rPr>
                <w:rFonts w:ascii="Arial" w:eastAsia="Times New Roman" w:hAnsi="Arial" w:cs="Arial"/>
                <w:color w:val="000000" w:themeColor="text1"/>
                <w:sz w:val="20"/>
                <w:szCs w:val="20"/>
                <w:lang w:eastAsia="es-CO"/>
              </w:rPr>
              <w:t xml:space="preserve"> resultados y </w:t>
            </w:r>
            <w:r w:rsidR="009E3EF1">
              <w:rPr>
                <w:rFonts w:ascii="Arial" w:eastAsia="Times New Roman" w:hAnsi="Arial" w:cs="Arial"/>
                <w:color w:val="000000" w:themeColor="text1"/>
                <w:sz w:val="20"/>
                <w:szCs w:val="20"/>
                <w:lang w:eastAsia="es-CO"/>
              </w:rPr>
              <w:t xml:space="preserve">las </w:t>
            </w:r>
            <w:r>
              <w:rPr>
                <w:rFonts w:ascii="Arial" w:eastAsia="Times New Roman" w:hAnsi="Arial" w:cs="Arial"/>
                <w:color w:val="000000" w:themeColor="text1"/>
                <w:sz w:val="20"/>
                <w:szCs w:val="20"/>
                <w:lang w:eastAsia="es-CO"/>
              </w:rPr>
              <w:t>mediciones</w:t>
            </w:r>
          </w:p>
        </w:tc>
        <w:tc>
          <w:tcPr>
            <w:tcW w:w="257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B3B09" w:rsidRPr="0096134E" w:rsidRDefault="00BB3B09" w:rsidP="009E3EF1">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Formulación de planes de mejoramient</w:t>
            </w:r>
            <w:r w:rsidR="009E3EF1">
              <w:rPr>
                <w:rFonts w:ascii="Arial" w:eastAsia="Times New Roman" w:hAnsi="Arial" w:cs="Arial"/>
                <w:color w:val="000000" w:themeColor="text1"/>
                <w:sz w:val="20"/>
                <w:szCs w:val="20"/>
                <w:lang w:eastAsia="es-CO"/>
              </w:rPr>
              <w:t>o de acuerdo a los resultados en cada evaluación realizada</w:t>
            </w:r>
          </w:p>
        </w:tc>
        <w:tc>
          <w:tcPr>
            <w:tcW w:w="208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B3B09" w:rsidRPr="0096134E" w:rsidRDefault="00BB3B09" w:rsidP="00BB3B0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Planes de mejoramiento</w:t>
            </w:r>
            <w:r w:rsidR="009E3EF1">
              <w:rPr>
                <w:rFonts w:ascii="Arial" w:eastAsia="Times New Roman" w:hAnsi="Arial" w:cs="Arial"/>
                <w:color w:val="000000" w:themeColor="text1"/>
                <w:sz w:val="20"/>
                <w:szCs w:val="20"/>
                <w:lang w:eastAsia="es-CO"/>
              </w:rPr>
              <w:t xml:space="preserve"> formulados</w:t>
            </w:r>
          </w:p>
        </w:tc>
        <w:tc>
          <w:tcPr>
            <w:tcW w:w="2632"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B3B09" w:rsidRPr="0096134E" w:rsidRDefault="009E3EF1" w:rsidP="00BB3B0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Todas las áreas del Hospital</w:t>
            </w:r>
          </w:p>
        </w:tc>
      </w:tr>
      <w:tr w:rsidR="00BB3B09" w:rsidRPr="0096134E" w:rsidTr="001F61DC">
        <w:trPr>
          <w:trHeight w:val="230"/>
        </w:trPr>
        <w:tc>
          <w:tcPr>
            <w:tcW w:w="561" w:type="dxa"/>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b/>
                <w:bCs/>
                <w:color w:val="000000" w:themeColor="text1"/>
                <w:sz w:val="20"/>
                <w:szCs w:val="20"/>
                <w:lang w:eastAsia="es-CO"/>
              </w:rPr>
            </w:pPr>
          </w:p>
        </w:tc>
        <w:tc>
          <w:tcPr>
            <w:tcW w:w="2758" w:type="dxa"/>
            <w:gridSpan w:val="2"/>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c>
          <w:tcPr>
            <w:tcW w:w="2335" w:type="dxa"/>
            <w:gridSpan w:val="3"/>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c>
          <w:tcPr>
            <w:tcW w:w="2573" w:type="dxa"/>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c>
          <w:tcPr>
            <w:tcW w:w="2081" w:type="dxa"/>
            <w:gridSpan w:val="3"/>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c>
          <w:tcPr>
            <w:tcW w:w="2632" w:type="dxa"/>
            <w:vMerge/>
            <w:tcBorders>
              <w:top w:val="single" w:sz="8" w:space="0" w:color="auto"/>
              <w:left w:val="single" w:sz="8" w:space="0" w:color="auto"/>
              <w:bottom w:val="single" w:sz="8" w:space="0" w:color="000000"/>
              <w:right w:val="single" w:sz="8" w:space="0" w:color="000000"/>
            </w:tcBorders>
            <w:vAlign w:val="center"/>
          </w:tcPr>
          <w:p w:rsidR="00BB3B09" w:rsidRPr="0096134E" w:rsidRDefault="00BB3B09" w:rsidP="00BB3B09">
            <w:pPr>
              <w:spacing w:after="0" w:line="240" w:lineRule="auto"/>
              <w:rPr>
                <w:rFonts w:ascii="Arial" w:eastAsia="Times New Roman" w:hAnsi="Arial" w:cs="Arial"/>
                <w:color w:val="000000" w:themeColor="text1"/>
                <w:sz w:val="20"/>
                <w:szCs w:val="20"/>
                <w:lang w:eastAsia="es-CO"/>
              </w:rPr>
            </w:pPr>
          </w:p>
        </w:tc>
      </w:tr>
      <w:tr w:rsidR="00BB3B09" w:rsidRPr="0096134E" w:rsidTr="003F422B">
        <w:trPr>
          <w:trHeight w:val="259"/>
        </w:trPr>
        <w:tc>
          <w:tcPr>
            <w:tcW w:w="1294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lastRenderedPageBreak/>
              <w:t>6. INDICADOR (ES)</w:t>
            </w:r>
          </w:p>
        </w:tc>
      </w:tr>
      <w:tr w:rsidR="00B05107" w:rsidRPr="0096134E" w:rsidTr="004B4324">
        <w:trPr>
          <w:trHeight w:val="230"/>
        </w:trPr>
        <w:tc>
          <w:tcPr>
            <w:tcW w:w="12940" w:type="dxa"/>
            <w:gridSpan w:val="11"/>
            <w:tcBorders>
              <w:top w:val="nil"/>
              <w:left w:val="single" w:sz="8" w:space="0" w:color="auto"/>
              <w:bottom w:val="single" w:sz="8" w:space="0" w:color="000000"/>
              <w:right w:val="single" w:sz="8" w:space="0" w:color="auto"/>
            </w:tcBorders>
            <w:vAlign w:val="center"/>
            <w:hideMark/>
          </w:tcPr>
          <w:p w:rsidR="00B05107" w:rsidRPr="00B05107" w:rsidRDefault="00B05107" w:rsidP="00BB3B09">
            <w:pPr>
              <w:spacing w:after="0" w:line="240" w:lineRule="auto"/>
              <w:rPr>
                <w:rFonts w:ascii="Arial" w:eastAsia="Times New Roman" w:hAnsi="Arial" w:cs="Arial"/>
                <w:bCs/>
                <w:color w:val="000000" w:themeColor="text1"/>
                <w:sz w:val="20"/>
                <w:szCs w:val="20"/>
                <w:lang w:eastAsia="es-CO"/>
              </w:rPr>
            </w:pPr>
            <w:r>
              <w:rPr>
                <w:rFonts w:ascii="Arial" w:eastAsia="Times New Roman" w:hAnsi="Arial" w:cs="Arial"/>
                <w:bCs/>
                <w:color w:val="000000" w:themeColor="text1"/>
                <w:sz w:val="20"/>
                <w:szCs w:val="20"/>
                <w:lang w:eastAsia="es-CO"/>
              </w:rPr>
              <w:t xml:space="preserve">Ver tablero de indicadores </w:t>
            </w:r>
          </w:p>
        </w:tc>
      </w:tr>
      <w:tr w:rsidR="00BB3B09" w:rsidRPr="0096134E" w:rsidTr="003F422B">
        <w:trPr>
          <w:trHeight w:val="212"/>
        </w:trPr>
        <w:tc>
          <w:tcPr>
            <w:tcW w:w="1294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7. RIESGO (S)</w:t>
            </w:r>
          </w:p>
        </w:tc>
      </w:tr>
      <w:tr w:rsidR="00BB3B09" w:rsidRPr="0096134E" w:rsidTr="008351E0">
        <w:trPr>
          <w:trHeight w:val="289"/>
        </w:trPr>
        <w:tc>
          <w:tcPr>
            <w:tcW w:w="12940" w:type="dxa"/>
            <w:gridSpan w:val="11"/>
            <w:tcBorders>
              <w:top w:val="single" w:sz="8" w:space="0" w:color="auto"/>
              <w:left w:val="single" w:sz="8" w:space="0" w:color="auto"/>
              <w:bottom w:val="single" w:sz="8" w:space="0" w:color="auto"/>
              <w:right w:val="single" w:sz="8" w:space="0" w:color="000000"/>
            </w:tcBorders>
            <w:shd w:val="clear" w:color="auto" w:fill="auto"/>
            <w:vAlign w:val="center"/>
          </w:tcPr>
          <w:p w:rsidR="00BB3B09" w:rsidRPr="00B05107" w:rsidRDefault="00B05107" w:rsidP="00B05107">
            <w:pPr>
              <w:spacing w:after="0" w:line="240"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Ver matriz de riesgos</w:t>
            </w:r>
          </w:p>
        </w:tc>
      </w:tr>
      <w:tr w:rsidR="00BB3B09" w:rsidRPr="0096134E" w:rsidTr="00057545">
        <w:trPr>
          <w:trHeight w:val="110"/>
        </w:trPr>
        <w:tc>
          <w:tcPr>
            <w:tcW w:w="1294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8. REQUISITOS LEGALES</w:t>
            </w:r>
          </w:p>
        </w:tc>
      </w:tr>
      <w:tr w:rsidR="00BB3B09" w:rsidRPr="0096134E" w:rsidTr="003F422B">
        <w:trPr>
          <w:trHeight w:val="218"/>
        </w:trPr>
        <w:tc>
          <w:tcPr>
            <w:tcW w:w="12940"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FB702D" w:rsidRPr="0096134E" w:rsidRDefault="00B05107" w:rsidP="00B05107">
            <w:pPr>
              <w:spacing w:after="0" w:line="240"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Ver </w:t>
            </w:r>
            <w:proofErr w:type="spellStart"/>
            <w:r>
              <w:rPr>
                <w:rFonts w:ascii="Arial" w:eastAsia="Times New Roman" w:hAnsi="Arial" w:cs="Arial"/>
                <w:color w:val="000000" w:themeColor="text1"/>
                <w:sz w:val="20"/>
                <w:szCs w:val="20"/>
                <w:lang w:eastAsia="es-CO"/>
              </w:rPr>
              <w:t>normograma</w:t>
            </w:r>
            <w:proofErr w:type="spellEnd"/>
            <w:r>
              <w:rPr>
                <w:rFonts w:ascii="Arial" w:eastAsia="Times New Roman" w:hAnsi="Arial" w:cs="Arial"/>
                <w:color w:val="000000" w:themeColor="text1"/>
                <w:sz w:val="20"/>
                <w:szCs w:val="20"/>
                <w:lang w:eastAsia="es-CO"/>
              </w:rPr>
              <w:t xml:space="preserve"> institucional</w:t>
            </w:r>
          </w:p>
        </w:tc>
      </w:tr>
      <w:tr w:rsidR="00BB3B09" w:rsidRPr="0096134E" w:rsidTr="003F422B">
        <w:trPr>
          <w:trHeight w:val="121"/>
        </w:trPr>
        <w:tc>
          <w:tcPr>
            <w:tcW w:w="1294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BB3B09" w:rsidRPr="0096134E" w:rsidRDefault="006B51B2" w:rsidP="00BB3B09">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9. PROCEDIMIENTOS/LINEAMIENTOS/GUIAS/INSTRUCTIVOS/REGISTROS/ETC.</w:t>
            </w:r>
            <w:r w:rsidR="00FB702D">
              <w:rPr>
                <w:rFonts w:ascii="Arial" w:eastAsia="Times New Roman" w:hAnsi="Arial" w:cs="Arial"/>
                <w:b/>
                <w:bCs/>
                <w:color w:val="000000" w:themeColor="text1"/>
                <w:sz w:val="20"/>
                <w:szCs w:val="20"/>
                <w:lang w:eastAsia="es-CO"/>
              </w:rPr>
              <w:t xml:space="preserve"> </w:t>
            </w:r>
          </w:p>
        </w:tc>
      </w:tr>
      <w:tr w:rsidR="00BB3B09" w:rsidRPr="0096134E" w:rsidTr="003F422B">
        <w:trPr>
          <w:trHeight w:val="198"/>
        </w:trPr>
        <w:tc>
          <w:tcPr>
            <w:tcW w:w="12940"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DC01AD" w:rsidRPr="0096134E" w:rsidRDefault="00B05107" w:rsidP="00DC01AD">
            <w:pPr>
              <w:spacing w:after="0" w:line="240" w:lineRule="auto"/>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Ver listado maestro de documentos</w:t>
            </w:r>
          </w:p>
        </w:tc>
      </w:tr>
      <w:tr w:rsidR="00BB3B09" w:rsidRPr="0096134E" w:rsidTr="003F422B">
        <w:trPr>
          <w:trHeight w:val="172"/>
        </w:trPr>
        <w:tc>
          <w:tcPr>
            <w:tcW w:w="1294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10. CONTROL DE CAMBIOS DEL PROCESO</w:t>
            </w:r>
          </w:p>
        </w:tc>
      </w:tr>
      <w:tr w:rsidR="00BB3B09" w:rsidRPr="0096134E" w:rsidTr="00733F9C">
        <w:trPr>
          <w:trHeight w:val="218"/>
        </w:trPr>
        <w:tc>
          <w:tcPr>
            <w:tcW w:w="1414" w:type="dxa"/>
            <w:gridSpan w:val="2"/>
            <w:tcBorders>
              <w:top w:val="nil"/>
              <w:left w:val="single" w:sz="8" w:space="0" w:color="auto"/>
              <w:bottom w:val="single" w:sz="8" w:space="0" w:color="auto"/>
              <w:right w:val="single" w:sz="8" w:space="0" w:color="000000"/>
            </w:tcBorders>
            <w:shd w:val="clear" w:color="auto" w:fill="DBE5F1" w:themeFill="accent1" w:themeFillTint="33"/>
            <w:vAlign w:val="center"/>
            <w:hideMark/>
          </w:tcPr>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VERSION</w:t>
            </w:r>
          </w:p>
        </w:tc>
        <w:tc>
          <w:tcPr>
            <w:tcW w:w="3657" w:type="dxa"/>
            <w:gridSpan w:val="3"/>
            <w:tcBorders>
              <w:top w:val="nil"/>
              <w:left w:val="nil"/>
              <w:bottom w:val="single" w:sz="8" w:space="0" w:color="auto"/>
              <w:right w:val="single" w:sz="8" w:space="0" w:color="000000"/>
            </w:tcBorders>
            <w:shd w:val="clear" w:color="auto" w:fill="DBE5F1" w:themeFill="accent1" w:themeFillTint="33"/>
            <w:vAlign w:val="center"/>
            <w:hideMark/>
          </w:tcPr>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FECHA DE ACTUALIZACION</w:t>
            </w:r>
          </w:p>
        </w:tc>
        <w:tc>
          <w:tcPr>
            <w:tcW w:w="7869" w:type="dxa"/>
            <w:gridSpan w:val="6"/>
            <w:tcBorders>
              <w:top w:val="nil"/>
              <w:left w:val="nil"/>
              <w:bottom w:val="single" w:sz="8" w:space="0" w:color="auto"/>
              <w:right w:val="single" w:sz="8" w:space="0" w:color="000000"/>
            </w:tcBorders>
            <w:shd w:val="clear" w:color="auto" w:fill="DBE5F1" w:themeFill="accent1" w:themeFillTint="33"/>
            <w:vAlign w:val="center"/>
            <w:hideMark/>
          </w:tcPr>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DESCRIPCION DEL CAMBIO</w:t>
            </w:r>
          </w:p>
        </w:tc>
      </w:tr>
      <w:tr w:rsidR="00BB3B09" w:rsidRPr="0096134E" w:rsidTr="00B41F99">
        <w:trPr>
          <w:trHeight w:val="250"/>
        </w:trPr>
        <w:tc>
          <w:tcPr>
            <w:tcW w:w="141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BB3B09" w:rsidRPr="0096134E" w:rsidRDefault="007800E2" w:rsidP="00BB3B0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1.0</w:t>
            </w:r>
          </w:p>
        </w:tc>
        <w:tc>
          <w:tcPr>
            <w:tcW w:w="3657" w:type="dxa"/>
            <w:gridSpan w:val="3"/>
            <w:tcBorders>
              <w:top w:val="single" w:sz="8" w:space="0" w:color="auto"/>
              <w:left w:val="nil"/>
              <w:bottom w:val="single" w:sz="8" w:space="0" w:color="auto"/>
              <w:right w:val="single" w:sz="8" w:space="0" w:color="000000"/>
            </w:tcBorders>
            <w:shd w:val="clear" w:color="auto" w:fill="auto"/>
            <w:vAlign w:val="center"/>
          </w:tcPr>
          <w:p w:rsidR="00BB3B09" w:rsidRPr="0096134E" w:rsidRDefault="007800E2" w:rsidP="00BB3B0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19/12/2018</w:t>
            </w:r>
          </w:p>
        </w:tc>
        <w:tc>
          <w:tcPr>
            <w:tcW w:w="7869" w:type="dxa"/>
            <w:gridSpan w:val="6"/>
            <w:tcBorders>
              <w:top w:val="single" w:sz="8" w:space="0" w:color="auto"/>
              <w:left w:val="nil"/>
              <w:bottom w:val="single" w:sz="8" w:space="0" w:color="auto"/>
              <w:right w:val="single" w:sz="8" w:space="0" w:color="000000"/>
            </w:tcBorders>
            <w:shd w:val="clear" w:color="auto" w:fill="auto"/>
            <w:vAlign w:val="center"/>
          </w:tcPr>
          <w:p w:rsidR="00BB3B09" w:rsidRPr="0096134E" w:rsidRDefault="007800E2" w:rsidP="00BB3B09">
            <w:pPr>
              <w:spacing w:after="0" w:line="240"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Se crea el documento por primera vez </w:t>
            </w:r>
          </w:p>
        </w:tc>
      </w:tr>
      <w:tr w:rsidR="00BB3B09" w:rsidRPr="0096134E" w:rsidTr="00B41F99">
        <w:trPr>
          <w:trHeight w:val="268"/>
        </w:trPr>
        <w:tc>
          <w:tcPr>
            <w:tcW w:w="141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BB3B09" w:rsidRPr="0096134E" w:rsidRDefault="007800E2" w:rsidP="00BB3B0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2.0</w:t>
            </w:r>
          </w:p>
        </w:tc>
        <w:tc>
          <w:tcPr>
            <w:tcW w:w="3657" w:type="dxa"/>
            <w:gridSpan w:val="3"/>
            <w:tcBorders>
              <w:top w:val="single" w:sz="8" w:space="0" w:color="auto"/>
              <w:left w:val="nil"/>
              <w:bottom w:val="single" w:sz="8" w:space="0" w:color="auto"/>
              <w:right w:val="single" w:sz="8" w:space="0" w:color="000000"/>
            </w:tcBorders>
            <w:shd w:val="clear" w:color="auto" w:fill="auto"/>
            <w:vAlign w:val="center"/>
          </w:tcPr>
          <w:p w:rsidR="00BB3B09" w:rsidRPr="0096134E" w:rsidRDefault="003233CB" w:rsidP="00BB3B0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13/12/2019</w:t>
            </w:r>
          </w:p>
        </w:tc>
        <w:tc>
          <w:tcPr>
            <w:tcW w:w="7869" w:type="dxa"/>
            <w:gridSpan w:val="6"/>
            <w:tcBorders>
              <w:top w:val="single" w:sz="8" w:space="0" w:color="auto"/>
              <w:left w:val="nil"/>
              <w:bottom w:val="single" w:sz="8" w:space="0" w:color="auto"/>
              <w:right w:val="single" w:sz="8" w:space="0" w:color="000000"/>
            </w:tcBorders>
            <w:shd w:val="clear" w:color="auto" w:fill="auto"/>
            <w:vAlign w:val="center"/>
          </w:tcPr>
          <w:p w:rsidR="00BB3B09" w:rsidRPr="0096134E" w:rsidRDefault="007800E2" w:rsidP="00BB3B09">
            <w:pPr>
              <w:spacing w:after="0" w:line="240"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Se actualiza el ciclo PHVA </w:t>
            </w:r>
          </w:p>
        </w:tc>
      </w:tr>
      <w:tr w:rsidR="00BB3B09" w:rsidRPr="0096134E" w:rsidTr="00B41F99">
        <w:trPr>
          <w:trHeight w:val="116"/>
        </w:trPr>
        <w:tc>
          <w:tcPr>
            <w:tcW w:w="3886" w:type="dxa"/>
            <w:gridSpan w:val="4"/>
            <w:tcBorders>
              <w:top w:val="single" w:sz="8" w:space="0" w:color="auto"/>
              <w:left w:val="single" w:sz="8" w:space="0" w:color="auto"/>
              <w:bottom w:val="single" w:sz="8" w:space="0" w:color="auto"/>
              <w:right w:val="single" w:sz="8" w:space="0" w:color="000000"/>
            </w:tcBorders>
            <w:shd w:val="clear" w:color="000000" w:fill="C5D9F1"/>
            <w:vAlign w:val="center"/>
            <w:hideMark/>
          </w:tcPr>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ELABORO</w:t>
            </w:r>
          </w:p>
        </w:tc>
        <w:tc>
          <w:tcPr>
            <w:tcW w:w="4961" w:type="dxa"/>
            <w:gridSpan w:val="4"/>
            <w:tcBorders>
              <w:top w:val="single" w:sz="8" w:space="0" w:color="auto"/>
              <w:left w:val="nil"/>
              <w:bottom w:val="single" w:sz="8" w:space="0" w:color="auto"/>
              <w:right w:val="single" w:sz="8" w:space="0" w:color="000000"/>
            </w:tcBorders>
            <w:shd w:val="clear" w:color="000000" w:fill="C5D9F1"/>
            <w:vAlign w:val="center"/>
            <w:hideMark/>
          </w:tcPr>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REVISO</w:t>
            </w:r>
          </w:p>
        </w:tc>
        <w:tc>
          <w:tcPr>
            <w:tcW w:w="4093" w:type="dxa"/>
            <w:gridSpan w:val="3"/>
            <w:tcBorders>
              <w:top w:val="single" w:sz="8" w:space="0" w:color="auto"/>
              <w:left w:val="nil"/>
              <w:bottom w:val="single" w:sz="8" w:space="0" w:color="auto"/>
              <w:right w:val="single" w:sz="8" w:space="0" w:color="000000"/>
            </w:tcBorders>
            <w:shd w:val="clear" w:color="000000" w:fill="C5D9F1"/>
            <w:vAlign w:val="center"/>
            <w:hideMark/>
          </w:tcPr>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APROBO</w:t>
            </w:r>
          </w:p>
        </w:tc>
      </w:tr>
      <w:tr w:rsidR="00BB3B09" w:rsidRPr="0096134E" w:rsidTr="00B41F99">
        <w:trPr>
          <w:trHeight w:val="116"/>
        </w:trPr>
        <w:tc>
          <w:tcPr>
            <w:tcW w:w="3886"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4E5E18" w:rsidRDefault="004E5E18" w:rsidP="00BB3B09">
            <w:pPr>
              <w:spacing w:after="0" w:line="240" w:lineRule="auto"/>
              <w:jc w:val="center"/>
              <w:rPr>
                <w:rFonts w:ascii="Arial" w:eastAsia="Times New Roman" w:hAnsi="Arial" w:cs="Arial"/>
                <w:b/>
                <w:bCs/>
                <w:color w:val="000000" w:themeColor="text1"/>
                <w:sz w:val="20"/>
                <w:szCs w:val="20"/>
                <w:lang w:eastAsia="es-CO"/>
              </w:rPr>
            </w:pPr>
          </w:p>
          <w:p w:rsidR="004E5E18" w:rsidRDefault="004E5E18" w:rsidP="00BB3B09">
            <w:pPr>
              <w:spacing w:after="0" w:line="240" w:lineRule="auto"/>
              <w:jc w:val="center"/>
              <w:rPr>
                <w:rFonts w:ascii="Arial" w:eastAsia="Times New Roman" w:hAnsi="Arial" w:cs="Arial"/>
                <w:b/>
                <w:bCs/>
                <w:color w:val="000000" w:themeColor="text1"/>
                <w:sz w:val="20"/>
                <w:szCs w:val="20"/>
                <w:lang w:eastAsia="es-CO"/>
              </w:rPr>
            </w:pPr>
          </w:p>
          <w:p w:rsidR="00F6585C" w:rsidRDefault="00F6585C" w:rsidP="00BB3B09">
            <w:pPr>
              <w:spacing w:after="0" w:line="240" w:lineRule="auto"/>
              <w:jc w:val="center"/>
              <w:rPr>
                <w:rFonts w:ascii="Arial" w:eastAsia="Times New Roman" w:hAnsi="Arial" w:cs="Arial"/>
                <w:b/>
                <w:bCs/>
                <w:color w:val="000000" w:themeColor="text1"/>
                <w:sz w:val="20"/>
                <w:szCs w:val="20"/>
                <w:lang w:eastAsia="es-CO"/>
              </w:rPr>
            </w:pPr>
          </w:p>
          <w:p w:rsidR="004E5E18" w:rsidRDefault="004E5E18" w:rsidP="00BB3B09">
            <w:pPr>
              <w:spacing w:after="0" w:line="240" w:lineRule="auto"/>
              <w:jc w:val="center"/>
              <w:rPr>
                <w:rFonts w:ascii="Arial" w:eastAsia="Times New Roman" w:hAnsi="Arial" w:cs="Arial"/>
                <w:b/>
                <w:bCs/>
                <w:color w:val="000000" w:themeColor="text1"/>
                <w:sz w:val="20"/>
                <w:szCs w:val="20"/>
                <w:lang w:eastAsia="es-CO"/>
              </w:rPr>
            </w:pPr>
          </w:p>
          <w:p w:rsidR="00BB3B09" w:rsidRDefault="00B524CE" w:rsidP="00BB3B09">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Carlos Julián Flórez Villamil</w:t>
            </w:r>
          </w:p>
          <w:p w:rsidR="00BB3B09" w:rsidRPr="0096134E" w:rsidRDefault="004E5E18" w:rsidP="001F61DC">
            <w:pPr>
              <w:spacing w:after="0" w:line="240" w:lineRule="auto"/>
              <w:jc w:val="center"/>
              <w:rPr>
                <w:rFonts w:ascii="Arial" w:eastAsia="Times New Roman" w:hAnsi="Arial" w:cs="Arial"/>
                <w:b/>
                <w:bCs/>
                <w:color w:val="000000" w:themeColor="text1"/>
                <w:sz w:val="20"/>
                <w:szCs w:val="20"/>
                <w:lang w:eastAsia="es-CO"/>
              </w:rPr>
            </w:pPr>
            <w:r w:rsidRPr="004E5E18">
              <w:rPr>
                <w:rFonts w:ascii="Arial" w:eastAsia="Times New Roman" w:hAnsi="Arial" w:cs="Arial"/>
                <w:bCs/>
                <w:color w:val="000000" w:themeColor="text1"/>
                <w:sz w:val="20"/>
                <w:szCs w:val="20"/>
                <w:lang w:eastAsia="es-CO"/>
              </w:rPr>
              <w:t>Profesional de Gobierno Digital</w:t>
            </w:r>
          </w:p>
        </w:tc>
        <w:tc>
          <w:tcPr>
            <w:tcW w:w="4961" w:type="dxa"/>
            <w:gridSpan w:val="4"/>
            <w:tcBorders>
              <w:top w:val="single" w:sz="8" w:space="0" w:color="auto"/>
              <w:left w:val="nil"/>
              <w:bottom w:val="single" w:sz="8" w:space="0" w:color="auto"/>
              <w:right w:val="single" w:sz="8" w:space="0" w:color="000000"/>
            </w:tcBorders>
            <w:shd w:val="clear" w:color="auto" w:fill="auto"/>
            <w:vAlign w:val="center"/>
          </w:tcPr>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p>
          <w:p w:rsidR="001F61DC" w:rsidRDefault="001F61DC" w:rsidP="00BB3B09">
            <w:pPr>
              <w:spacing w:after="0" w:line="240" w:lineRule="auto"/>
              <w:jc w:val="center"/>
              <w:rPr>
                <w:rFonts w:ascii="Arial" w:eastAsia="Times New Roman" w:hAnsi="Arial" w:cs="Arial"/>
                <w:b/>
                <w:bCs/>
                <w:color w:val="000000" w:themeColor="text1"/>
                <w:sz w:val="20"/>
                <w:szCs w:val="20"/>
                <w:lang w:eastAsia="es-CO"/>
              </w:rPr>
            </w:pPr>
          </w:p>
          <w:p w:rsidR="001F61DC" w:rsidRDefault="001F61DC" w:rsidP="00BB3B09">
            <w:pPr>
              <w:spacing w:after="0" w:line="240" w:lineRule="auto"/>
              <w:jc w:val="center"/>
              <w:rPr>
                <w:rFonts w:ascii="Arial" w:eastAsia="Times New Roman" w:hAnsi="Arial" w:cs="Arial"/>
                <w:b/>
                <w:bCs/>
                <w:color w:val="000000" w:themeColor="text1"/>
                <w:sz w:val="20"/>
                <w:szCs w:val="20"/>
                <w:lang w:eastAsia="es-CO"/>
              </w:rPr>
            </w:pPr>
          </w:p>
          <w:p w:rsidR="001F61DC" w:rsidRDefault="001F61DC" w:rsidP="00BB3B09">
            <w:pPr>
              <w:spacing w:after="0" w:line="240" w:lineRule="auto"/>
              <w:jc w:val="center"/>
              <w:rPr>
                <w:rFonts w:ascii="Arial" w:eastAsia="Times New Roman" w:hAnsi="Arial" w:cs="Arial"/>
                <w:b/>
                <w:bCs/>
                <w:color w:val="000000" w:themeColor="text1"/>
                <w:sz w:val="20"/>
                <w:szCs w:val="20"/>
                <w:lang w:eastAsia="es-CO"/>
              </w:rPr>
            </w:pPr>
          </w:p>
          <w:p w:rsidR="00BB3B09" w:rsidRDefault="007800E2" w:rsidP="00BB3B09">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Viviana Andrea Mejía Pérez</w:t>
            </w:r>
          </w:p>
          <w:p w:rsidR="00BB3B09" w:rsidRPr="0096134E" w:rsidRDefault="007800E2" w:rsidP="001F61DC">
            <w:pPr>
              <w:spacing w:after="0" w:line="240" w:lineRule="auto"/>
              <w:jc w:val="center"/>
              <w:rPr>
                <w:rFonts w:ascii="Arial" w:eastAsia="Times New Roman" w:hAnsi="Arial" w:cs="Arial"/>
                <w:bCs/>
                <w:color w:val="000000" w:themeColor="text1"/>
                <w:sz w:val="20"/>
                <w:szCs w:val="20"/>
                <w:lang w:eastAsia="es-CO"/>
              </w:rPr>
            </w:pPr>
            <w:r>
              <w:rPr>
                <w:rFonts w:ascii="Arial" w:eastAsia="Times New Roman" w:hAnsi="Arial" w:cs="Arial"/>
                <w:bCs/>
                <w:color w:val="000000" w:themeColor="text1"/>
                <w:sz w:val="20"/>
                <w:szCs w:val="20"/>
                <w:lang w:eastAsia="es-CO"/>
              </w:rPr>
              <w:t>Profesional de Planeación</w:t>
            </w:r>
          </w:p>
        </w:tc>
        <w:tc>
          <w:tcPr>
            <w:tcW w:w="4093" w:type="dxa"/>
            <w:gridSpan w:val="3"/>
            <w:tcBorders>
              <w:top w:val="single" w:sz="8" w:space="0" w:color="auto"/>
              <w:left w:val="nil"/>
              <w:bottom w:val="single" w:sz="8" w:space="0" w:color="auto"/>
              <w:right w:val="single" w:sz="8" w:space="0" w:color="000000"/>
            </w:tcBorders>
            <w:shd w:val="clear" w:color="auto" w:fill="auto"/>
            <w:vAlign w:val="center"/>
          </w:tcPr>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p>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p>
          <w:p w:rsidR="00BB3B09" w:rsidRPr="0096134E" w:rsidRDefault="00BB3B09" w:rsidP="00BB3B09">
            <w:pPr>
              <w:spacing w:after="0" w:line="240" w:lineRule="auto"/>
              <w:jc w:val="center"/>
              <w:rPr>
                <w:rFonts w:ascii="Arial" w:eastAsia="Times New Roman" w:hAnsi="Arial" w:cs="Arial"/>
                <w:b/>
                <w:bCs/>
                <w:color w:val="000000" w:themeColor="text1"/>
                <w:sz w:val="20"/>
                <w:szCs w:val="20"/>
                <w:lang w:eastAsia="es-CO"/>
              </w:rPr>
            </w:pPr>
          </w:p>
          <w:p w:rsidR="00BB3B09" w:rsidRPr="0096134E" w:rsidRDefault="00BB3B09" w:rsidP="00BB3B09">
            <w:pPr>
              <w:spacing w:after="0" w:line="240" w:lineRule="auto"/>
              <w:jc w:val="center"/>
              <w:rPr>
                <w:rFonts w:ascii="Arial" w:eastAsia="Times New Roman" w:hAnsi="Arial" w:cs="Arial"/>
                <w:bCs/>
                <w:color w:val="000000" w:themeColor="text1"/>
                <w:sz w:val="20"/>
                <w:szCs w:val="20"/>
                <w:lang w:eastAsia="es-CO"/>
              </w:rPr>
            </w:pPr>
          </w:p>
          <w:p w:rsidR="00BB3B09" w:rsidRPr="001F61DC" w:rsidRDefault="007800E2" w:rsidP="00BB3B09">
            <w:pPr>
              <w:spacing w:after="0" w:line="240" w:lineRule="auto"/>
              <w:jc w:val="center"/>
              <w:rPr>
                <w:rFonts w:ascii="Arial" w:eastAsia="Times New Roman" w:hAnsi="Arial" w:cs="Arial"/>
                <w:b/>
                <w:bCs/>
                <w:color w:val="000000" w:themeColor="text1"/>
                <w:sz w:val="20"/>
                <w:szCs w:val="20"/>
                <w:lang w:eastAsia="es-CO"/>
              </w:rPr>
            </w:pPr>
            <w:r w:rsidRPr="001F61DC">
              <w:rPr>
                <w:rFonts w:ascii="Arial" w:eastAsia="Times New Roman" w:hAnsi="Arial" w:cs="Arial"/>
                <w:b/>
                <w:bCs/>
                <w:color w:val="000000" w:themeColor="text1"/>
                <w:sz w:val="20"/>
                <w:szCs w:val="20"/>
                <w:lang w:eastAsia="es-CO"/>
              </w:rPr>
              <w:t>Cesar Augusto Jaramillo Martínez</w:t>
            </w:r>
          </w:p>
          <w:p w:rsidR="00BB3B09" w:rsidRPr="0096134E" w:rsidRDefault="001F61DC" w:rsidP="001F61DC">
            <w:pPr>
              <w:spacing w:after="0" w:line="240" w:lineRule="auto"/>
              <w:jc w:val="center"/>
              <w:rPr>
                <w:rFonts w:ascii="Arial" w:eastAsia="Times New Roman" w:hAnsi="Arial" w:cs="Arial"/>
                <w:bCs/>
                <w:color w:val="000000" w:themeColor="text1"/>
                <w:sz w:val="20"/>
                <w:szCs w:val="20"/>
                <w:lang w:eastAsia="es-CO"/>
              </w:rPr>
            </w:pPr>
            <w:r>
              <w:rPr>
                <w:rFonts w:ascii="Arial" w:eastAsia="Times New Roman" w:hAnsi="Arial" w:cs="Arial"/>
                <w:bCs/>
                <w:color w:val="000000" w:themeColor="text1"/>
                <w:sz w:val="20"/>
                <w:szCs w:val="20"/>
                <w:lang w:eastAsia="es-CO"/>
              </w:rPr>
              <w:t>Gerente</w:t>
            </w:r>
          </w:p>
        </w:tc>
      </w:tr>
    </w:tbl>
    <w:p w:rsidR="003F422B" w:rsidRPr="0096134E" w:rsidRDefault="003F422B" w:rsidP="004B0A7E">
      <w:pPr>
        <w:tabs>
          <w:tab w:val="left" w:pos="2535"/>
        </w:tabs>
        <w:rPr>
          <w:color w:val="000000" w:themeColor="text1"/>
        </w:rPr>
      </w:pPr>
      <w:bookmarkStart w:id="0" w:name="_GoBack"/>
      <w:bookmarkEnd w:id="0"/>
    </w:p>
    <w:sectPr w:rsidR="003F422B" w:rsidRPr="0096134E" w:rsidSect="0096134E">
      <w:headerReference w:type="default" r:id="rId9"/>
      <w:footerReference w:type="default" r:id="rId10"/>
      <w:pgSz w:w="15840" w:h="12240" w:orient="landscape"/>
      <w:pgMar w:top="1701" w:right="1417" w:bottom="1701"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05F" w:rsidRDefault="004D205F" w:rsidP="00CB1705">
      <w:pPr>
        <w:spacing w:after="0" w:line="240" w:lineRule="auto"/>
      </w:pPr>
      <w:r>
        <w:separator/>
      </w:r>
    </w:p>
  </w:endnote>
  <w:endnote w:type="continuationSeparator" w:id="0">
    <w:p w:rsidR="004D205F" w:rsidRDefault="004D205F" w:rsidP="00CB1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A4" w:rsidRPr="0096134E" w:rsidRDefault="00335CA4" w:rsidP="0096134E">
    <w:pPr>
      <w:pStyle w:val="Piedepgina"/>
      <w:jc w:val="center"/>
      <w:rPr>
        <w:rFonts w:ascii="Arial" w:hAnsi="Arial" w:cs="Arial"/>
        <w:b/>
        <w:i/>
        <w:color w:val="000000" w:themeColor="text1"/>
        <w:sz w:val="16"/>
        <w:szCs w:val="16"/>
      </w:rPr>
    </w:pPr>
    <w:r w:rsidRPr="0096134E">
      <w:rPr>
        <w:noProof/>
        <w:color w:val="000000" w:themeColor="text1"/>
        <w:lang w:eastAsia="es-CO"/>
      </w:rPr>
      <mc:AlternateContent>
        <mc:Choice Requires="wps">
          <w:drawing>
            <wp:anchor distT="4294967295" distB="4294967295" distL="114300" distR="114300" simplePos="0" relativeHeight="251659776" behindDoc="0" locked="0" layoutInCell="1" allowOverlap="1" wp14:anchorId="6720014B" wp14:editId="51DE7A14">
              <wp:simplePos x="0" y="0"/>
              <wp:positionH relativeFrom="column">
                <wp:posOffset>62230</wp:posOffset>
              </wp:positionH>
              <wp:positionV relativeFrom="paragraph">
                <wp:posOffset>-66675</wp:posOffset>
              </wp:positionV>
              <wp:extent cx="8208000" cy="0"/>
              <wp:effectExtent l="0" t="0" r="2222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8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933FC26" id="_x0000_t32" coordsize="21600,21600" o:spt="32" o:oned="t" path="m,l21600,21600e" filled="f">
              <v:path arrowok="t" fillok="f" o:connecttype="none"/>
              <o:lock v:ext="edit" shapetype="t"/>
            </v:shapetype>
            <v:shape id="Conector recto de flecha 1" o:spid="_x0000_s1026" type="#_x0000_t32" style="position:absolute;margin-left:4.9pt;margin-top:-5.25pt;width:646.3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" strokeweight="1.5pt"/>
          </w:pict>
        </mc:Fallback>
      </mc:AlternateContent>
    </w:r>
    <w:r w:rsidRPr="0096134E">
      <w:rPr>
        <w:rFonts w:ascii="Arial" w:hAnsi="Arial" w:cs="Arial"/>
        <w:b/>
        <w:i/>
        <w:color w:val="000000" w:themeColor="text1"/>
        <w:sz w:val="16"/>
        <w:szCs w:val="16"/>
      </w:rPr>
      <w:t>ESTE DOCUMENTO ES PROPIEDAD DE LA E.S.E HOSPITAL SAN JOSE DEL GUAVIARE, PROHIBIDA SU REPRODUCCION POR CUALQUIER MEDIO, SIN AUTORIZACION ESCRITA DEL GERENTE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05F" w:rsidRDefault="004D205F" w:rsidP="00CB1705">
      <w:pPr>
        <w:spacing w:after="0" w:line="240" w:lineRule="auto"/>
      </w:pPr>
      <w:r>
        <w:separator/>
      </w:r>
    </w:p>
  </w:footnote>
  <w:footnote w:type="continuationSeparator" w:id="0">
    <w:p w:rsidR="004D205F" w:rsidRDefault="004D205F" w:rsidP="00CB1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1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7441"/>
      <w:gridCol w:w="2904"/>
    </w:tblGrid>
    <w:tr w:rsidR="00335CA4" w:rsidRPr="00D23064" w:rsidTr="0096134E">
      <w:trPr>
        <w:trHeight w:val="274"/>
      </w:trPr>
      <w:tc>
        <w:tcPr>
          <w:tcW w:w="697" w:type="pct"/>
          <w:vMerge w:val="restart"/>
          <w:shd w:val="clear" w:color="auto" w:fill="auto"/>
          <w:vAlign w:val="center"/>
        </w:tcPr>
        <w:p w:rsidR="00335CA4" w:rsidRPr="00F00474" w:rsidRDefault="00335CA4" w:rsidP="00CB1705">
          <w:pPr>
            <w:pStyle w:val="Encabezado"/>
            <w:tabs>
              <w:tab w:val="left" w:pos="2694"/>
            </w:tabs>
            <w:jc w:val="center"/>
            <w:rPr>
              <w:rFonts w:ascii="Arial" w:hAnsi="Arial" w:cs="Arial"/>
              <w:color w:val="002060"/>
              <w:sz w:val="20"/>
              <w:szCs w:val="20"/>
            </w:rPr>
          </w:pPr>
          <w:r>
            <w:rPr>
              <w:noProof/>
              <w:lang w:eastAsia="es-CO"/>
            </w:rPr>
            <w:drawing>
              <wp:inline distT="0" distB="0" distL="0" distR="0" wp14:anchorId="3B0C0F77" wp14:editId="58BA1FF8">
                <wp:extent cx="1035337" cy="790575"/>
                <wp:effectExtent l="0" t="0" r="0" b="0"/>
                <wp:docPr id="2" name="Picture 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9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022" cy="793389"/>
                        </a:xfrm>
                        <a:prstGeom prst="rect">
                          <a:avLst/>
                        </a:prstGeom>
                        <a:noFill/>
                        <a:ln>
                          <a:noFill/>
                        </a:ln>
                        <a:extLst/>
                      </pic:spPr>
                    </pic:pic>
                  </a:graphicData>
                </a:graphic>
              </wp:inline>
            </w:drawing>
          </w:r>
        </w:p>
      </w:tc>
      <w:tc>
        <w:tcPr>
          <w:tcW w:w="3081" w:type="pct"/>
          <w:vMerge w:val="restart"/>
          <w:shd w:val="clear" w:color="auto" w:fill="auto"/>
          <w:vAlign w:val="center"/>
        </w:tcPr>
        <w:p w:rsidR="00335CA4" w:rsidRPr="0096134E" w:rsidRDefault="00733F9C" w:rsidP="00CB1705">
          <w:pPr>
            <w:pStyle w:val="Encabezado"/>
            <w:jc w:val="center"/>
            <w:rPr>
              <w:rFonts w:ascii="Arial" w:hAnsi="Arial" w:cs="Arial"/>
              <w:b/>
              <w:color w:val="000000" w:themeColor="text1"/>
              <w:sz w:val="28"/>
              <w:szCs w:val="20"/>
            </w:rPr>
          </w:pPr>
          <w:r>
            <w:rPr>
              <w:rFonts w:ascii="Arial" w:hAnsi="Arial" w:cs="Arial"/>
              <w:b/>
              <w:color w:val="000000" w:themeColor="text1"/>
              <w:sz w:val="36"/>
              <w:szCs w:val="20"/>
            </w:rPr>
            <w:t>GOBIERNO DIGITAL</w:t>
          </w:r>
        </w:p>
      </w:tc>
      <w:tc>
        <w:tcPr>
          <w:tcW w:w="1221" w:type="pct"/>
          <w:shd w:val="clear" w:color="auto" w:fill="auto"/>
          <w:vAlign w:val="center"/>
        </w:tcPr>
        <w:p w:rsidR="007800E2" w:rsidRPr="0096134E" w:rsidRDefault="00335CA4" w:rsidP="0096134E">
          <w:pPr>
            <w:pStyle w:val="Encabezado"/>
            <w:rPr>
              <w:rFonts w:ascii="Arial" w:hAnsi="Arial" w:cs="Arial"/>
              <w:b/>
              <w:color w:val="000000" w:themeColor="text1"/>
              <w:sz w:val="20"/>
              <w:szCs w:val="20"/>
            </w:rPr>
          </w:pPr>
          <w:r w:rsidRPr="0096134E">
            <w:rPr>
              <w:rFonts w:ascii="Arial" w:hAnsi="Arial" w:cs="Arial"/>
              <w:b/>
              <w:color w:val="000000" w:themeColor="text1"/>
              <w:sz w:val="20"/>
              <w:szCs w:val="20"/>
            </w:rPr>
            <w:t xml:space="preserve">Código: </w:t>
          </w:r>
          <w:r w:rsidR="007800E2">
            <w:rPr>
              <w:rFonts w:ascii="Arial" w:hAnsi="Arial" w:cs="Arial"/>
              <w:b/>
              <w:color w:val="000000" w:themeColor="text1"/>
              <w:sz w:val="20"/>
              <w:szCs w:val="20"/>
            </w:rPr>
            <w:t>E-GB-CA-01</w:t>
          </w:r>
        </w:p>
      </w:tc>
    </w:tr>
    <w:tr w:rsidR="00335CA4" w:rsidRPr="00D23064" w:rsidTr="0096134E">
      <w:trPr>
        <w:trHeight w:val="414"/>
      </w:trPr>
      <w:tc>
        <w:tcPr>
          <w:tcW w:w="697" w:type="pct"/>
          <w:vMerge/>
          <w:shd w:val="clear" w:color="auto" w:fill="auto"/>
        </w:tcPr>
        <w:p w:rsidR="00335CA4" w:rsidRPr="00D23064" w:rsidRDefault="00335CA4" w:rsidP="00335CA4">
          <w:pPr>
            <w:pStyle w:val="Encabezado"/>
            <w:rPr>
              <w:rFonts w:ascii="Arial" w:hAnsi="Arial" w:cs="Arial"/>
              <w:color w:val="002060"/>
              <w:sz w:val="20"/>
              <w:szCs w:val="20"/>
            </w:rPr>
          </w:pPr>
        </w:p>
      </w:tc>
      <w:tc>
        <w:tcPr>
          <w:tcW w:w="3081" w:type="pct"/>
          <w:vMerge/>
          <w:shd w:val="clear" w:color="auto" w:fill="auto"/>
        </w:tcPr>
        <w:p w:rsidR="00335CA4" w:rsidRPr="0096134E" w:rsidRDefault="00335CA4" w:rsidP="00CB1705">
          <w:pPr>
            <w:pStyle w:val="Encabezado"/>
            <w:jc w:val="center"/>
            <w:rPr>
              <w:rFonts w:ascii="Arial" w:hAnsi="Arial" w:cs="Arial"/>
              <w:b/>
              <w:color w:val="000000" w:themeColor="text1"/>
              <w:sz w:val="28"/>
              <w:szCs w:val="20"/>
            </w:rPr>
          </w:pPr>
        </w:p>
      </w:tc>
      <w:tc>
        <w:tcPr>
          <w:tcW w:w="1221" w:type="pct"/>
          <w:shd w:val="clear" w:color="auto" w:fill="auto"/>
          <w:vAlign w:val="center"/>
        </w:tcPr>
        <w:p w:rsidR="00335CA4" w:rsidRPr="0096134E" w:rsidRDefault="00335CA4" w:rsidP="0096134E">
          <w:pPr>
            <w:pStyle w:val="Encabezado"/>
            <w:rPr>
              <w:rFonts w:ascii="Arial" w:hAnsi="Arial" w:cs="Arial"/>
              <w:b/>
              <w:color w:val="000000" w:themeColor="text1"/>
              <w:sz w:val="20"/>
              <w:szCs w:val="20"/>
            </w:rPr>
          </w:pPr>
          <w:r w:rsidRPr="0096134E">
            <w:rPr>
              <w:rFonts w:ascii="Arial" w:hAnsi="Arial" w:cs="Arial"/>
              <w:b/>
              <w:color w:val="000000" w:themeColor="text1"/>
              <w:sz w:val="20"/>
              <w:szCs w:val="20"/>
            </w:rPr>
            <w:t>Versión:</w:t>
          </w:r>
          <w:r w:rsidR="007800E2">
            <w:rPr>
              <w:rFonts w:ascii="Arial" w:hAnsi="Arial" w:cs="Arial"/>
              <w:b/>
              <w:color w:val="000000" w:themeColor="text1"/>
              <w:sz w:val="20"/>
              <w:szCs w:val="20"/>
            </w:rPr>
            <w:t xml:space="preserve"> 2.0</w:t>
          </w:r>
        </w:p>
      </w:tc>
    </w:tr>
    <w:tr w:rsidR="00335CA4" w:rsidRPr="00D23064" w:rsidTr="0096134E">
      <w:trPr>
        <w:trHeight w:val="378"/>
      </w:trPr>
      <w:tc>
        <w:tcPr>
          <w:tcW w:w="697" w:type="pct"/>
          <w:vMerge/>
          <w:shd w:val="clear" w:color="auto" w:fill="auto"/>
        </w:tcPr>
        <w:p w:rsidR="00335CA4" w:rsidRPr="00D23064" w:rsidRDefault="00335CA4" w:rsidP="00335CA4">
          <w:pPr>
            <w:pStyle w:val="Encabezado"/>
            <w:rPr>
              <w:rFonts w:ascii="Arial" w:hAnsi="Arial" w:cs="Arial"/>
              <w:color w:val="002060"/>
              <w:sz w:val="20"/>
              <w:szCs w:val="20"/>
            </w:rPr>
          </w:pPr>
        </w:p>
      </w:tc>
      <w:tc>
        <w:tcPr>
          <w:tcW w:w="3081" w:type="pct"/>
          <w:vMerge w:val="restart"/>
          <w:shd w:val="clear" w:color="auto" w:fill="auto"/>
          <w:vAlign w:val="center"/>
        </w:tcPr>
        <w:p w:rsidR="00335CA4" w:rsidRPr="0096134E" w:rsidRDefault="00335CA4" w:rsidP="00FE4906">
          <w:pPr>
            <w:pStyle w:val="Encabezado"/>
            <w:jc w:val="center"/>
            <w:rPr>
              <w:rFonts w:ascii="Arial" w:hAnsi="Arial" w:cs="Arial"/>
              <w:b/>
              <w:color w:val="000000" w:themeColor="text1"/>
              <w:sz w:val="28"/>
              <w:szCs w:val="20"/>
            </w:rPr>
          </w:pPr>
          <w:r w:rsidRPr="0096134E">
            <w:rPr>
              <w:rFonts w:ascii="Arial" w:hAnsi="Arial" w:cs="Arial"/>
              <w:b/>
              <w:color w:val="000000" w:themeColor="text1"/>
              <w:sz w:val="28"/>
              <w:szCs w:val="20"/>
            </w:rPr>
            <w:t>CARACTERIZACION DEL PROCESO</w:t>
          </w:r>
        </w:p>
      </w:tc>
      <w:tc>
        <w:tcPr>
          <w:tcW w:w="1221" w:type="pct"/>
          <w:shd w:val="clear" w:color="auto" w:fill="auto"/>
          <w:vAlign w:val="center"/>
        </w:tcPr>
        <w:p w:rsidR="00335CA4" w:rsidRPr="0096134E" w:rsidRDefault="00335CA4" w:rsidP="0096134E">
          <w:pPr>
            <w:pStyle w:val="Encabezado"/>
            <w:rPr>
              <w:rFonts w:ascii="Arial" w:hAnsi="Arial" w:cs="Arial"/>
              <w:b/>
              <w:color w:val="000000" w:themeColor="text1"/>
              <w:sz w:val="20"/>
              <w:szCs w:val="20"/>
            </w:rPr>
          </w:pPr>
          <w:r w:rsidRPr="0096134E">
            <w:rPr>
              <w:rFonts w:ascii="Arial" w:hAnsi="Arial" w:cs="Arial"/>
              <w:b/>
              <w:color w:val="000000" w:themeColor="text1"/>
              <w:sz w:val="20"/>
              <w:szCs w:val="20"/>
            </w:rPr>
            <w:t xml:space="preserve">Fecha de aprobación: </w:t>
          </w:r>
        </w:p>
        <w:p w:rsidR="00335CA4" w:rsidRPr="0096134E" w:rsidRDefault="003233CB" w:rsidP="0096134E">
          <w:pPr>
            <w:pStyle w:val="Encabezado"/>
            <w:rPr>
              <w:rFonts w:ascii="Arial" w:hAnsi="Arial" w:cs="Arial"/>
              <w:b/>
              <w:color w:val="000000" w:themeColor="text1"/>
              <w:sz w:val="20"/>
              <w:szCs w:val="20"/>
            </w:rPr>
          </w:pPr>
          <w:r>
            <w:rPr>
              <w:rFonts w:ascii="Arial" w:hAnsi="Arial" w:cs="Arial"/>
              <w:b/>
              <w:color w:val="000000" w:themeColor="text1"/>
              <w:sz w:val="20"/>
              <w:szCs w:val="20"/>
            </w:rPr>
            <w:t>13/12/22019</w:t>
          </w:r>
        </w:p>
      </w:tc>
    </w:tr>
    <w:tr w:rsidR="00335CA4" w:rsidRPr="009D1273" w:rsidTr="0096134E">
      <w:trPr>
        <w:trHeight w:val="227"/>
      </w:trPr>
      <w:tc>
        <w:tcPr>
          <w:tcW w:w="697" w:type="pct"/>
          <w:vMerge/>
          <w:shd w:val="clear" w:color="auto" w:fill="auto"/>
        </w:tcPr>
        <w:p w:rsidR="00335CA4" w:rsidRPr="009D1273" w:rsidRDefault="00335CA4" w:rsidP="00335CA4">
          <w:pPr>
            <w:pStyle w:val="Encabezado"/>
            <w:rPr>
              <w:rFonts w:ascii="Arial" w:hAnsi="Arial" w:cs="Arial"/>
              <w:color w:val="002060"/>
              <w:sz w:val="20"/>
              <w:szCs w:val="20"/>
            </w:rPr>
          </w:pPr>
        </w:p>
      </w:tc>
      <w:tc>
        <w:tcPr>
          <w:tcW w:w="3081" w:type="pct"/>
          <w:vMerge/>
          <w:shd w:val="clear" w:color="auto" w:fill="auto"/>
        </w:tcPr>
        <w:p w:rsidR="00335CA4" w:rsidRPr="0096134E" w:rsidRDefault="00335CA4" w:rsidP="00335CA4">
          <w:pPr>
            <w:pStyle w:val="Encabezado"/>
            <w:rPr>
              <w:rFonts w:ascii="Arial" w:hAnsi="Arial" w:cs="Arial"/>
              <w:color w:val="000000" w:themeColor="text1"/>
              <w:sz w:val="20"/>
              <w:szCs w:val="20"/>
            </w:rPr>
          </w:pPr>
        </w:p>
      </w:tc>
      <w:tc>
        <w:tcPr>
          <w:tcW w:w="1221" w:type="pct"/>
          <w:shd w:val="clear" w:color="auto" w:fill="auto"/>
          <w:vAlign w:val="center"/>
        </w:tcPr>
        <w:sdt>
          <w:sdtPr>
            <w:rPr>
              <w:b/>
              <w:color w:val="000000" w:themeColor="text1"/>
              <w:sz w:val="20"/>
              <w:szCs w:val="20"/>
            </w:rPr>
            <w:id w:val="216750253"/>
            <w:docPartObj>
              <w:docPartGallery w:val="Page Numbers (Top of Page)"/>
              <w:docPartUnique/>
            </w:docPartObj>
          </w:sdtPr>
          <w:sdtEndPr/>
          <w:sdtContent>
            <w:p w:rsidR="00335CA4" w:rsidRPr="0096134E" w:rsidRDefault="00335CA4" w:rsidP="0096134E">
              <w:pPr>
                <w:pStyle w:val="Encabezado"/>
                <w:rPr>
                  <w:rFonts w:ascii="Arial" w:hAnsi="Arial" w:cs="Arial"/>
                  <w:b/>
                  <w:color w:val="000000" w:themeColor="text1"/>
                  <w:sz w:val="20"/>
                  <w:szCs w:val="20"/>
                </w:rPr>
              </w:pPr>
              <w:r w:rsidRPr="0096134E">
                <w:rPr>
                  <w:rFonts w:ascii="Arial" w:hAnsi="Arial" w:cs="Arial"/>
                  <w:b/>
                  <w:color w:val="000000" w:themeColor="text1"/>
                  <w:sz w:val="20"/>
                  <w:szCs w:val="20"/>
                </w:rPr>
                <w:t xml:space="preserve">Página:  </w:t>
              </w:r>
              <w:r w:rsidRPr="0096134E">
                <w:rPr>
                  <w:rFonts w:ascii="Arial" w:hAnsi="Arial" w:cs="Arial"/>
                  <w:b/>
                  <w:color w:val="000000" w:themeColor="text1"/>
                  <w:sz w:val="20"/>
                  <w:szCs w:val="20"/>
                </w:rPr>
                <w:fldChar w:fldCharType="begin"/>
              </w:r>
              <w:r w:rsidRPr="0096134E">
                <w:rPr>
                  <w:rFonts w:ascii="Arial" w:hAnsi="Arial" w:cs="Arial"/>
                  <w:b/>
                  <w:color w:val="000000" w:themeColor="text1"/>
                  <w:sz w:val="20"/>
                  <w:szCs w:val="20"/>
                </w:rPr>
                <w:instrText>PAGE</w:instrText>
              </w:r>
              <w:r w:rsidRPr="0096134E">
                <w:rPr>
                  <w:rFonts w:ascii="Arial" w:hAnsi="Arial" w:cs="Arial"/>
                  <w:b/>
                  <w:color w:val="000000" w:themeColor="text1"/>
                  <w:sz w:val="20"/>
                  <w:szCs w:val="20"/>
                </w:rPr>
                <w:fldChar w:fldCharType="separate"/>
              </w:r>
              <w:r w:rsidR="00B600E6">
                <w:rPr>
                  <w:rFonts w:ascii="Arial" w:hAnsi="Arial" w:cs="Arial"/>
                  <w:b/>
                  <w:noProof/>
                  <w:color w:val="000000" w:themeColor="text1"/>
                  <w:sz w:val="20"/>
                  <w:szCs w:val="20"/>
                </w:rPr>
                <w:t>5</w:t>
              </w:r>
              <w:r w:rsidRPr="0096134E">
                <w:rPr>
                  <w:rFonts w:ascii="Arial" w:hAnsi="Arial" w:cs="Arial"/>
                  <w:b/>
                  <w:color w:val="000000" w:themeColor="text1"/>
                  <w:sz w:val="20"/>
                  <w:szCs w:val="20"/>
                </w:rPr>
                <w:fldChar w:fldCharType="end"/>
              </w:r>
              <w:r w:rsidRPr="0096134E">
                <w:rPr>
                  <w:rFonts w:ascii="Arial" w:hAnsi="Arial" w:cs="Arial"/>
                  <w:b/>
                  <w:color w:val="000000" w:themeColor="text1"/>
                  <w:sz w:val="20"/>
                  <w:szCs w:val="20"/>
                </w:rPr>
                <w:t xml:space="preserve"> de </w:t>
              </w:r>
              <w:r w:rsidRPr="0096134E">
                <w:rPr>
                  <w:rFonts w:ascii="Arial" w:hAnsi="Arial" w:cs="Arial"/>
                  <w:b/>
                  <w:color w:val="000000" w:themeColor="text1"/>
                  <w:sz w:val="20"/>
                  <w:szCs w:val="20"/>
                </w:rPr>
                <w:fldChar w:fldCharType="begin"/>
              </w:r>
              <w:r w:rsidRPr="0096134E">
                <w:rPr>
                  <w:rFonts w:ascii="Arial" w:hAnsi="Arial" w:cs="Arial"/>
                  <w:b/>
                  <w:color w:val="000000" w:themeColor="text1"/>
                  <w:sz w:val="20"/>
                  <w:szCs w:val="20"/>
                </w:rPr>
                <w:instrText>NUMPAGES</w:instrText>
              </w:r>
              <w:r w:rsidRPr="0096134E">
                <w:rPr>
                  <w:rFonts w:ascii="Arial" w:hAnsi="Arial" w:cs="Arial"/>
                  <w:b/>
                  <w:color w:val="000000" w:themeColor="text1"/>
                  <w:sz w:val="20"/>
                  <w:szCs w:val="20"/>
                </w:rPr>
                <w:fldChar w:fldCharType="separate"/>
              </w:r>
              <w:r w:rsidR="00B600E6">
                <w:rPr>
                  <w:rFonts w:ascii="Arial" w:hAnsi="Arial" w:cs="Arial"/>
                  <w:b/>
                  <w:noProof/>
                  <w:color w:val="000000" w:themeColor="text1"/>
                  <w:sz w:val="20"/>
                  <w:szCs w:val="20"/>
                </w:rPr>
                <w:t>5</w:t>
              </w:r>
              <w:r w:rsidRPr="0096134E">
                <w:rPr>
                  <w:rFonts w:ascii="Arial" w:hAnsi="Arial" w:cs="Arial"/>
                  <w:b/>
                  <w:color w:val="000000" w:themeColor="text1"/>
                  <w:sz w:val="20"/>
                  <w:szCs w:val="20"/>
                </w:rPr>
                <w:fldChar w:fldCharType="end"/>
              </w:r>
            </w:p>
          </w:sdtContent>
        </w:sdt>
      </w:tc>
    </w:tr>
  </w:tbl>
  <w:p w:rsidR="00335CA4" w:rsidRDefault="00335C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762C7"/>
    <w:multiLevelType w:val="hybridMultilevel"/>
    <w:tmpl w:val="D5B41458"/>
    <w:lvl w:ilvl="0" w:tplc="1DB61CDE">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7D1A2F48"/>
    <w:multiLevelType w:val="hybridMultilevel"/>
    <w:tmpl w:val="25F45BE2"/>
    <w:lvl w:ilvl="0" w:tplc="75DE3322">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05"/>
    <w:rsid w:val="00013035"/>
    <w:rsid w:val="00023DA3"/>
    <w:rsid w:val="00025F84"/>
    <w:rsid w:val="00057545"/>
    <w:rsid w:val="000710C8"/>
    <w:rsid w:val="000964D0"/>
    <w:rsid w:val="000A285C"/>
    <w:rsid w:val="000A7E4D"/>
    <w:rsid w:val="000C1CFC"/>
    <w:rsid w:val="000C6F6B"/>
    <w:rsid w:val="000D5D58"/>
    <w:rsid w:val="000E2561"/>
    <w:rsid w:val="000E3C5A"/>
    <w:rsid w:val="000F11C5"/>
    <w:rsid w:val="000F6D61"/>
    <w:rsid w:val="00112021"/>
    <w:rsid w:val="001149A3"/>
    <w:rsid w:val="00131D39"/>
    <w:rsid w:val="001361AE"/>
    <w:rsid w:val="00156DBB"/>
    <w:rsid w:val="00161955"/>
    <w:rsid w:val="00162B5F"/>
    <w:rsid w:val="00185F64"/>
    <w:rsid w:val="00195644"/>
    <w:rsid w:val="001A3BC4"/>
    <w:rsid w:val="001A46FD"/>
    <w:rsid w:val="001A56C2"/>
    <w:rsid w:val="001B7F93"/>
    <w:rsid w:val="001D380A"/>
    <w:rsid w:val="001D6F72"/>
    <w:rsid w:val="001E7A80"/>
    <w:rsid w:val="001F2AEB"/>
    <w:rsid w:val="001F61DC"/>
    <w:rsid w:val="00200A8B"/>
    <w:rsid w:val="0020206E"/>
    <w:rsid w:val="00226C6D"/>
    <w:rsid w:val="00232007"/>
    <w:rsid w:val="00243D88"/>
    <w:rsid w:val="00256FE3"/>
    <w:rsid w:val="0026684B"/>
    <w:rsid w:val="00267001"/>
    <w:rsid w:val="00267E4C"/>
    <w:rsid w:val="00294F1D"/>
    <w:rsid w:val="00295806"/>
    <w:rsid w:val="002A5813"/>
    <w:rsid w:val="002B6DBA"/>
    <w:rsid w:val="002B6F28"/>
    <w:rsid w:val="002D7E69"/>
    <w:rsid w:val="002E3C14"/>
    <w:rsid w:val="003233CB"/>
    <w:rsid w:val="00324BF9"/>
    <w:rsid w:val="00335391"/>
    <w:rsid w:val="003356D3"/>
    <w:rsid w:val="00335CA4"/>
    <w:rsid w:val="00346715"/>
    <w:rsid w:val="003539ED"/>
    <w:rsid w:val="003A0C62"/>
    <w:rsid w:val="003A527E"/>
    <w:rsid w:val="003C4C29"/>
    <w:rsid w:val="003D0B17"/>
    <w:rsid w:val="003E291E"/>
    <w:rsid w:val="003F349F"/>
    <w:rsid w:val="003F422B"/>
    <w:rsid w:val="00404FD1"/>
    <w:rsid w:val="00407EF8"/>
    <w:rsid w:val="0041446C"/>
    <w:rsid w:val="00414F9C"/>
    <w:rsid w:val="004172C2"/>
    <w:rsid w:val="004350E1"/>
    <w:rsid w:val="00444CDE"/>
    <w:rsid w:val="0044795C"/>
    <w:rsid w:val="004536F5"/>
    <w:rsid w:val="0046671A"/>
    <w:rsid w:val="004735A1"/>
    <w:rsid w:val="00474A09"/>
    <w:rsid w:val="0048327B"/>
    <w:rsid w:val="00485CAC"/>
    <w:rsid w:val="00485E97"/>
    <w:rsid w:val="004865CC"/>
    <w:rsid w:val="004A458F"/>
    <w:rsid w:val="004A63CC"/>
    <w:rsid w:val="004B0A7E"/>
    <w:rsid w:val="004B2112"/>
    <w:rsid w:val="004B6FDF"/>
    <w:rsid w:val="004C434A"/>
    <w:rsid w:val="004C751A"/>
    <w:rsid w:val="004D1C58"/>
    <w:rsid w:val="004D205F"/>
    <w:rsid w:val="004E5E18"/>
    <w:rsid w:val="004F0973"/>
    <w:rsid w:val="0051099D"/>
    <w:rsid w:val="00511956"/>
    <w:rsid w:val="00512F84"/>
    <w:rsid w:val="00530E65"/>
    <w:rsid w:val="0053621C"/>
    <w:rsid w:val="005933E4"/>
    <w:rsid w:val="005A313C"/>
    <w:rsid w:val="005B332E"/>
    <w:rsid w:val="005D1FF2"/>
    <w:rsid w:val="005F1EB0"/>
    <w:rsid w:val="0060203C"/>
    <w:rsid w:val="00607461"/>
    <w:rsid w:val="00621149"/>
    <w:rsid w:val="00621E71"/>
    <w:rsid w:val="0063047E"/>
    <w:rsid w:val="006316CE"/>
    <w:rsid w:val="0064467C"/>
    <w:rsid w:val="0064639C"/>
    <w:rsid w:val="006655A2"/>
    <w:rsid w:val="00666BAD"/>
    <w:rsid w:val="00666D50"/>
    <w:rsid w:val="00681679"/>
    <w:rsid w:val="006B1A7C"/>
    <w:rsid w:val="006B51B2"/>
    <w:rsid w:val="006C115C"/>
    <w:rsid w:val="006C2F81"/>
    <w:rsid w:val="006D63A2"/>
    <w:rsid w:val="006E3F83"/>
    <w:rsid w:val="006F155C"/>
    <w:rsid w:val="006F3E97"/>
    <w:rsid w:val="00733F9C"/>
    <w:rsid w:val="00734806"/>
    <w:rsid w:val="00746EF4"/>
    <w:rsid w:val="007800E2"/>
    <w:rsid w:val="0078556C"/>
    <w:rsid w:val="00787B47"/>
    <w:rsid w:val="00794E0B"/>
    <w:rsid w:val="007B2741"/>
    <w:rsid w:val="007C5E58"/>
    <w:rsid w:val="007D3DBE"/>
    <w:rsid w:val="007E30F4"/>
    <w:rsid w:val="007F2C5A"/>
    <w:rsid w:val="00801847"/>
    <w:rsid w:val="00802613"/>
    <w:rsid w:val="008065B6"/>
    <w:rsid w:val="0081084F"/>
    <w:rsid w:val="00834B7B"/>
    <w:rsid w:val="008351E0"/>
    <w:rsid w:val="008365C7"/>
    <w:rsid w:val="00846A92"/>
    <w:rsid w:val="00852544"/>
    <w:rsid w:val="00857994"/>
    <w:rsid w:val="008708E0"/>
    <w:rsid w:val="00877480"/>
    <w:rsid w:val="0088144B"/>
    <w:rsid w:val="00886C77"/>
    <w:rsid w:val="008A7F9A"/>
    <w:rsid w:val="008E132B"/>
    <w:rsid w:val="00912ABA"/>
    <w:rsid w:val="009231C6"/>
    <w:rsid w:val="009451BD"/>
    <w:rsid w:val="00947B12"/>
    <w:rsid w:val="00951E2C"/>
    <w:rsid w:val="0096134E"/>
    <w:rsid w:val="00966272"/>
    <w:rsid w:val="009751A0"/>
    <w:rsid w:val="009C619E"/>
    <w:rsid w:val="009E2F65"/>
    <w:rsid w:val="009E3283"/>
    <w:rsid w:val="009E3EF1"/>
    <w:rsid w:val="009E5715"/>
    <w:rsid w:val="009F281A"/>
    <w:rsid w:val="00A019FB"/>
    <w:rsid w:val="00A12CDB"/>
    <w:rsid w:val="00A3331C"/>
    <w:rsid w:val="00A40C7D"/>
    <w:rsid w:val="00A42089"/>
    <w:rsid w:val="00A4317A"/>
    <w:rsid w:val="00A46906"/>
    <w:rsid w:val="00A56FD4"/>
    <w:rsid w:val="00AA00E4"/>
    <w:rsid w:val="00AB7C77"/>
    <w:rsid w:val="00AF3C0C"/>
    <w:rsid w:val="00B05107"/>
    <w:rsid w:val="00B21236"/>
    <w:rsid w:val="00B21C8E"/>
    <w:rsid w:val="00B21F35"/>
    <w:rsid w:val="00B248CD"/>
    <w:rsid w:val="00B259BE"/>
    <w:rsid w:val="00B3320C"/>
    <w:rsid w:val="00B41F99"/>
    <w:rsid w:val="00B51EAA"/>
    <w:rsid w:val="00B524CE"/>
    <w:rsid w:val="00B52685"/>
    <w:rsid w:val="00B54F4D"/>
    <w:rsid w:val="00B56C21"/>
    <w:rsid w:val="00B600E6"/>
    <w:rsid w:val="00B61EBE"/>
    <w:rsid w:val="00B6463C"/>
    <w:rsid w:val="00B6700B"/>
    <w:rsid w:val="00B7652A"/>
    <w:rsid w:val="00B77D65"/>
    <w:rsid w:val="00B81F71"/>
    <w:rsid w:val="00B85641"/>
    <w:rsid w:val="00B97F8F"/>
    <w:rsid w:val="00BB3B09"/>
    <w:rsid w:val="00BB7D41"/>
    <w:rsid w:val="00BC0816"/>
    <w:rsid w:val="00BE2C69"/>
    <w:rsid w:val="00C001DD"/>
    <w:rsid w:val="00C04653"/>
    <w:rsid w:val="00C04830"/>
    <w:rsid w:val="00C10000"/>
    <w:rsid w:val="00C24D55"/>
    <w:rsid w:val="00C27A62"/>
    <w:rsid w:val="00C33CAC"/>
    <w:rsid w:val="00C64637"/>
    <w:rsid w:val="00C753A3"/>
    <w:rsid w:val="00C8102D"/>
    <w:rsid w:val="00C9058D"/>
    <w:rsid w:val="00C92C31"/>
    <w:rsid w:val="00C955B0"/>
    <w:rsid w:val="00CA1C82"/>
    <w:rsid w:val="00CB1705"/>
    <w:rsid w:val="00CB2ADF"/>
    <w:rsid w:val="00CC00FA"/>
    <w:rsid w:val="00CC194B"/>
    <w:rsid w:val="00CC6D45"/>
    <w:rsid w:val="00CD1146"/>
    <w:rsid w:val="00CD4721"/>
    <w:rsid w:val="00CF17EB"/>
    <w:rsid w:val="00CF3634"/>
    <w:rsid w:val="00D137E2"/>
    <w:rsid w:val="00D3476F"/>
    <w:rsid w:val="00D351D2"/>
    <w:rsid w:val="00D60F06"/>
    <w:rsid w:val="00D67963"/>
    <w:rsid w:val="00D9540F"/>
    <w:rsid w:val="00D95903"/>
    <w:rsid w:val="00DA3AB7"/>
    <w:rsid w:val="00DB14AA"/>
    <w:rsid w:val="00DB2103"/>
    <w:rsid w:val="00DB2822"/>
    <w:rsid w:val="00DB4188"/>
    <w:rsid w:val="00DC01AD"/>
    <w:rsid w:val="00DC7EBF"/>
    <w:rsid w:val="00DD585B"/>
    <w:rsid w:val="00DE6CC3"/>
    <w:rsid w:val="00E031C8"/>
    <w:rsid w:val="00E05D89"/>
    <w:rsid w:val="00E32F9F"/>
    <w:rsid w:val="00E429C1"/>
    <w:rsid w:val="00E4694A"/>
    <w:rsid w:val="00E60137"/>
    <w:rsid w:val="00E6087F"/>
    <w:rsid w:val="00E86993"/>
    <w:rsid w:val="00EA0547"/>
    <w:rsid w:val="00EA48F5"/>
    <w:rsid w:val="00EC5B74"/>
    <w:rsid w:val="00ED4A57"/>
    <w:rsid w:val="00EF7F93"/>
    <w:rsid w:val="00F02DC0"/>
    <w:rsid w:val="00F030C7"/>
    <w:rsid w:val="00F03D63"/>
    <w:rsid w:val="00F0582D"/>
    <w:rsid w:val="00F0584F"/>
    <w:rsid w:val="00F17000"/>
    <w:rsid w:val="00F21D10"/>
    <w:rsid w:val="00F24966"/>
    <w:rsid w:val="00F56E77"/>
    <w:rsid w:val="00F56F8E"/>
    <w:rsid w:val="00F6585C"/>
    <w:rsid w:val="00F84583"/>
    <w:rsid w:val="00F92BD5"/>
    <w:rsid w:val="00FA033F"/>
    <w:rsid w:val="00FB702D"/>
    <w:rsid w:val="00FD680D"/>
    <w:rsid w:val="00FE4906"/>
    <w:rsid w:val="00FF36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17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1705"/>
  </w:style>
  <w:style w:type="paragraph" w:styleId="Piedepgina">
    <w:name w:val="footer"/>
    <w:basedOn w:val="Normal"/>
    <w:link w:val="PiedepginaCar"/>
    <w:uiPriority w:val="99"/>
    <w:unhideWhenUsed/>
    <w:rsid w:val="00CB17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1705"/>
  </w:style>
  <w:style w:type="paragraph" w:styleId="Textodeglobo">
    <w:name w:val="Balloon Text"/>
    <w:basedOn w:val="Normal"/>
    <w:link w:val="TextodegloboCar"/>
    <w:uiPriority w:val="99"/>
    <w:semiHidden/>
    <w:unhideWhenUsed/>
    <w:rsid w:val="00F56F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F8E"/>
    <w:rPr>
      <w:rFonts w:ascii="Tahoma" w:hAnsi="Tahoma" w:cs="Tahoma"/>
      <w:sz w:val="16"/>
      <w:szCs w:val="16"/>
    </w:rPr>
  </w:style>
  <w:style w:type="paragraph" w:styleId="Prrafodelista">
    <w:name w:val="List Paragraph"/>
    <w:basedOn w:val="Normal"/>
    <w:uiPriority w:val="34"/>
    <w:qFormat/>
    <w:rsid w:val="00B41F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17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1705"/>
  </w:style>
  <w:style w:type="paragraph" w:styleId="Piedepgina">
    <w:name w:val="footer"/>
    <w:basedOn w:val="Normal"/>
    <w:link w:val="PiedepginaCar"/>
    <w:uiPriority w:val="99"/>
    <w:unhideWhenUsed/>
    <w:rsid w:val="00CB17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1705"/>
  </w:style>
  <w:style w:type="paragraph" w:styleId="Textodeglobo">
    <w:name w:val="Balloon Text"/>
    <w:basedOn w:val="Normal"/>
    <w:link w:val="TextodegloboCar"/>
    <w:uiPriority w:val="99"/>
    <w:semiHidden/>
    <w:unhideWhenUsed/>
    <w:rsid w:val="00F56F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F8E"/>
    <w:rPr>
      <w:rFonts w:ascii="Tahoma" w:hAnsi="Tahoma" w:cs="Tahoma"/>
      <w:sz w:val="16"/>
      <w:szCs w:val="16"/>
    </w:rPr>
  </w:style>
  <w:style w:type="paragraph" w:styleId="Prrafodelista">
    <w:name w:val="List Paragraph"/>
    <w:basedOn w:val="Normal"/>
    <w:uiPriority w:val="34"/>
    <w:qFormat/>
    <w:rsid w:val="00B41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79829">
      <w:bodyDiv w:val="1"/>
      <w:marLeft w:val="0"/>
      <w:marRight w:val="0"/>
      <w:marTop w:val="0"/>
      <w:marBottom w:val="0"/>
      <w:divBdr>
        <w:top w:val="none" w:sz="0" w:space="0" w:color="auto"/>
        <w:left w:val="none" w:sz="0" w:space="0" w:color="auto"/>
        <w:bottom w:val="none" w:sz="0" w:space="0" w:color="auto"/>
        <w:right w:val="none" w:sz="0" w:space="0" w:color="auto"/>
      </w:divBdr>
    </w:div>
    <w:div w:id="744958727">
      <w:bodyDiv w:val="1"/>
      <w:marLeft w:val="0"/>
      <w:marRight w:val="0"/>
      <w:marTop w:val="0"/>
      <w:marBottom w:val="0"/>
      <w:divBdr>
        <w:top w:val="none" w:sz="0" w:space="0" w:color="auto"/>
        <w:left w:val="none" w:sz="0" w:space="0" w:color="auto"/>
        <w:bottom w:val="none" w:sz="0" w:space="0" w:color="auto"/>
        <w:right w:val="none" w:sz="0" w:space="0" w:color="auto"/>
      </w:divBdr>
    </w:div>
    <w:div w:id="932324597">
      <w:bodyDiv w:val="1"/>
      <w:marLeft w:val="0"/>
      <w:marRight w:val="0"/>
      <w:marTop w:val="0"/>
      <w:marBottom w:val="0"/>
      <w:divBdr>
        <w:top w:val="none" w:sz="0" w:space="0" w:color="auto"/>
        <w:left w:val="none" w:sz="0" w:space="0" w:color="auto"/>
        <w:bottom w:val="none" w:sz="0" w:space="0" w:color="auto"/>
        <w:right w:val="none" w:sz="0" w:space="0" w:color="auto"/>
      </w:divBdr>
    </w:div>
    <w:div w:id="998383997">
      <w:bodyDiv w:val="1"/>
      <w:marLeft w:val="0"/>
      <w:marRight w:val="0"/>
      <w:marTop w:val="0"/>
      <w:marBottom w:val="0"/>
      <w:divBdr>
        <w:top w:val="none" w:sz="0" w:space="0" w:color="auto"/>
        <w:left w:val="none" w:sz="0" w:space="0" w:color="auto"/>
        <w:bottom w:val="none" w:sz="0" w:space="0" w:color="auto"/>
        <w:right w:val="none" w:sz="0" w:space="0" w:color="auto"/>
      </w:divBdr>
    </w:div>
    <w:div w:id="1592661535">
      <w:bodyDiv w:val="1"/>
      <w:marLeft w:val="0"/>
      <w:marRight w:val="0"/>
      <w:marTop w:val="0"/>
      <w:marBottom w:val="0"/>
      <w:divBdr>
        <w:top w:val="none" w:sz="0" w:space="0" w:color="auto"/>
        <w:left w:val="none" w:sz="0" w:space="0" w:color="auto"/>
        <w:bottom w:val="none" w:sz="0" w:space="0" w:color="auto"/>
        <w:right w:val="none" w:sz="0" w:space="0" w:color="auto"/>
      </w:divBdr>
    </w:div>
    <w:div w:id="214600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88AA3-1D41-4568-B993-C42AB964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1076</Words>
  <Characters>5920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HOSPITAL</dc:creator>
  <cp:lastModifiedBy>HOSPITAL</cp:lastModifiedBy>
  <cp:revision>5</cp:revision>
  <cp:lastPrinted>2018-01-22T14:44:00Z</cp:lastPrinted>
  <dcterms:created xsi:type="dcterms:W3CDTF">2019-11-22T04:48:00Z</dcterms:created>
  <dcterms:modified xsi:type="dcterms:W3CDTF">2019-12-20T16:01:00Z</dcterms:modified>
</cp:coreProperties>
</file>